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bookmarkStart w:id="0" w:name="_GoBack"/>
      <w:bookmarkEnd w:id="0"/>
      <w:r>
        <w:rPr>
          <w:noProof/>
        </w:rPr>
        <w:drawing>
          <wp:anchor distT="0" distB="0" distL="114300" distR="114300" simplePos="0" relativeHeight="251657728" behindDoc="1" locked="0" layoutInCell="1" allowOverlap="1">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F15879" w:rsidRPr="00E36C2C" w:rsidRDefault="00F15879" w:rsidP="00F15879">
                      <w:pPr>
                        <w:rPr>
                          <w:color w:val="FFFFFF"/>
                          <w:sz w:val="36"/>
                          <w:szCs w:val="36"/>
                        </w:rPr>
                      </w:pPr>
                    </w:p>
                  </w:txbxContent>
                </v:textbox>
              </v:shape>
            </w:pict>
          </mc:Fallback>
        </mc:AlternateContent>
      </w:r>
    </w:p>
    <w:p w:rsidR="000E2C35" w:rsidRDefault="000E2C35" w:rsidP="006A2DCC"/>
    <w:p w:rsidR="000E2C35" w:rsidRDefault="00CB1FFF" w:rsidP="006A2DCC">
      <w:r>
        <w:rPr>
          <w:noProof/>
        </w:rPr>
        <mc:AlternateContent>
          <mc:Choice Requires="wps">
            <w:drawing>
              <wp:anchor distT="0" distB="0" distL="114300" distR="114300" simplePos="0" relativeHeight="251656704" behindDoc="0" locked="0" layoutInCell="1" allowOverlap="1" wp14:anchorId="0828419C" wp14:editId="0B69A649">
                <wp:simplePos x="0" y="0"/>
                <wp:positionH relativeFrom="column">
                  <wp:posOffset>3449955</wp:posOffset>
                </wp:positionH>
                <wp:positionV relativeFrom="paragraph">
                  <wp:posOffset>76835</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3E2C80" w:rsidRPr="003E2C80" w:rsidRDefault="004806B2"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Home Working Procedure</w:t>
                            </w:r>
                          </w:p>
                          <w:p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71.65pt;margin-top:6.05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" filled="f" stroked="f">
                <v:textbox style="mso-fit-shape-to-text:t">
                  <w:txbxContent>
                    <w:p w:rsidR="003E2C80" w:rsidRPr="003E2C80" w:rsidRDefault="004806B2"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Home Working Procedure</w:t>
                      </w:r>
                    </w:p>
                    <w:p w:rsidR="003E2C80" w:rsidRDefault="003E2C80"/>
                  </w:txbxContent>
                </v:textbox>
              </v:shape>
            </w:pict>
          </mc:Fallback>
        </mc:AlternateContent>
      </w:r>
    </w:p>
    <w:p w:rsidR="000E2C35" w:rsidRDefault="000E2C35" w:rsidP="006A2DCC"/>
    <w:p w:rsidR="000E2C35" w:rsidRDefault="000E2C35" w:rsidP="006A2DCC"/>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4806B2" w:rsidRPr="004806B2" w:rsidRDefault="004806B2" w:rsidP="004806B2">
      <w:pPr>
        <w:spacing w:before="240" w:after="60" w:line="240" w:lineRule="auto"/>
        <w:outlineLvl w:val="0"/>
        <w:rPr>
          <w:rFonts w:ascii="Arial Black" w:hAnsi="Arial Black" w:cs="Arial"/>
          <w:bCs/>
          <w:kern w:val="32"/>
          <w:sz w:val="28"/>
          <w:szCs w:val="28"/>
          <w:lang w:eastAsia="en-US"/>
        </w:rPr>
      </w:pPr>
      <w:r w:rsidRPr="004806B2">
        <w:rPr>
          <w:rFonts w:ascii="Arial Black" w:hAnsi="Arial Black" w:cs="Arial"/>
          <w:bCs/>
          <w:color w:val="0082AA"/>
          <w:kern w:val="32"/>
          <w:sz w:val="28"/>
          <w:szCs w:val="28"/>
          <w:lang w:eastAsia="en-US"/>
        </w:rPr>
        <w:t>Introduction</w:t>
      </w:r>
      <w:r w:rsidRPr="004806B2">
        <w:rPr>
          <w:rFonts w:ascii="Arial Black" w:hAnsi="Arial Black" w:cs="Arial"/>
          <w:bCs/>
          <w:kern w:val="32"/>
          <w:sz w:val="28"/>
          <w:szCs w:val="28"/>
          <w:lang w:eastAsia="en-US"/>
        </w:rPr>
        <w:t xml:space="preserve"> </w:t>
      </w:r>
    </w:p>
    <w:p w:rsidR="003E2C80" w:rsidRPr="00C60A17" w:rsidRDefault="003E2C80" w:rsidP="00E56122">
      <w:pPr>
        <w:pStyle w:val="SubHead"/>
        <w:rPr>
          <w:rFonts w:ascii="Arial" w:hAnsi="Arial" w:cs="Arial"/>
          <w:bCs/>
          <w:sz w:val="24"/>
          <w:szCs w:val="24"/>
        </w:rPr>
      </w:pPr>
    </w:p>
    <w:p w:rsidR="004806B2" w:rsidRPr="004806B2" w:rsidRDefault="004806B2" w:rsidP="004806B2">
      <w:pPr>
        <w:spacing w:before="240" w:after="60" w:line="240" w:lineRule="auto"/>
        <w:outlineLvl w:val="0"/>
        <w:rPr>
          <w:rFonts w:cs="Arial"/>
          <w:bCs/>
          <w:kern w:val="32"/>
          <w:sz w:val="24"/>
          <w:lang w:eastAsia="en-US"/>
        </w:rPr>
      </w:pPr>
      <w:r w:rsidRPr="004806B2">
        <w:rPr>
          <w:rFonts w:cs="Arial"/>
          <w:bCs/>
          <w:kern w:val="32"/>
          <w:sz w:val="24"/>
          <w:lang w:eastAsia="en-US"/>
        </w:rPr>
        <w:t xml:space="preserve">This home working procedure provides guidance on how to assess and introduce home working following an agile working application. </w:t>
      </w:r>
    </w:p>
    <w:p w:rsidR="004806B2" w:rsidRPr="004806B2" w:rsidRDefault="004806B2" w:rsidP="004806B2">
      <w:pPr>
        <w:spacing w:before="240" w:after="60" w:line="240" w:lineRule="auto"/>
        <w:outlineLvl w:val="0"/>
        <w:rPr>
          <w:rFonts w:cs="Arial"/>
          <w:bCs/>
          <w:kern w:val="32"/>
          <w:sz w:val="24"/>
          <w:lang w:eastAsia="en-US"/>
        </w:rPr>
      </w:pPr>
      <w:r w:rsidRPr="004806B2">
        <w:rPr>
          <w:rFonts w:cs="Arial"/>
          <w:bCs/>
          <w:kern w:val="32"/>
          <w:sz w:val="24"/>
          <w:lang w:eastAsia="en-US"/>
        </w:rPr>
        <w:t>This is a supplementary procedure to support agile working requests that include an element of home working and therefore should be used</w:t>
      </w:r>
      <w:r w:rsidRPr="004806B2">
        <w:rPr>
          <w:rFonts w:cs="Arial"/>
          <w:b/>
          <w:kern w:val="32"/>
          <w:sz w:val="24"/>
          <w:lang w:eastAsia="en-US"/>
        </w:rPr>
        <w:t xml:space="preserve"> </w:t>
      </w:r>
      <w:r w:rsidRPr="004806B2">
        <w:rPr>
          <w:rFonts w:cs="Arial"/>
          <w:bCs/>
          <w:kern w:val="32"/>
          <w:sz w:val="24"/>
          <w:lang w:eastAsia="en-US"/>
        </w:rPr>
        <w:t xml:space="preserve">in conjunction with the </w:t>
      </w:r>
      <w:hyperlink r:id="rId9" w:history="1">
        <w:r w:rsidRPr="00CB1FFF">
          <w:rPr>
            <w:rStyle w:val="Hyperlink"/>
            <w:rFonts w:cs="Arial"/>
            <w:bCs/>
            <w:kern w:val="32"/>
            <w:sz w:val="24"/>
            <w:lang w:eastAsia="en-US"/>
          </w:rPr>
          <w:t>Agile Working Procedure</w:t>
        </w:r>
      </w:hyperlink>
      <w:r w:rsidRPr="004806B2">
        <w:rPr>
          <w:rFonts w:cs="Arial"/>
          <w:bCs/>
          <w:kern w:val="32"/>
          <w:sz w:val="24"/>
          <w:lang w:eastAsia="en-US"/>
        </w:rPr>
        <w:t xml:space="preserve">. </w:t>
      </w:r>
    </w:p>
    <w:p w:rsidR="003E2C80" w:rsidRDefault="003E2C80" w:rsidP="00E56122">
      <w:pPr>
        <w:pStyle w:val="SubHead"/>
        <w:rPr>
          <w:rFonts w:cs="Arial"/>
          <w:sz w:val="22"/>
          <w:szCs w:val="22"/>
        </w:rPr>
      </w:pPr>
    </w:p>
    <w:p w:rsidR="003E2C80" w:rsidRDefault="003E2C80" w:rsidP="00E56122">
      <w:pPr>
        <w:spacing w:line="240" w:lineRule="auto"/>
        <w:ind w:left="709"/>
        <w:rPr>
          <w:rFonts w:cs="Arial"/>
          <w:sz w:val="22"/>
          <w:szCs w:val="22"/>
        </w:rPr>
      </w:pPr>
    </w:p>
    <w:p w:rsidR="004806B2" w:rsidRPr="004806B2" w:rsidRDefault="004806B2" w:rsidP="004806B2">
      <w:pPr>
        <w:spacing w:before="240" w:after="60" w:line="240" w:lineRule="auto"/>
        <w:outlineLvl w:val="0"/>
        <w:rPr>
          <w:rFonts w:ascii="Arial Black" w:hAnsi="Arial Black" w:cs="Arial"/>
          <w:bCs/>
          <w:color w:val="0082AA"/>
          <w:kern w:val="32"/>
          <w:sz w:val="28"/>
          <w:szCs w:val="28"/>
          <w:lang w:eastAsia="en-US"/>
        </w:rPr>
      </w:pPr>
      <w:r w:rsidRPr="004806B2">
        <w:rPr>
          <w:rFonts w:ascii="Arial Black" w:hAnsi="Arial Black" w:cs="Arial"/>
          <w:bCs/>
          <w:color w:val="0082AA"/>
          <w:kern w:val="32"/>
          <w:sz w:val="28"/>
          <w:szCs w:val="28"/>
          <w:lang w:eastAsia="en-US"/>
        </w:rPr>
        <w:t>Procedure</w:t>
      </w:r>
    </w:p>
    <w:p w:rsidR="003E2C80" w:rsidRPr="00D576BD" w:rsidRDefault="003E2C80" w:rsidP="00E56122">
      <w:pPr>
        <w:spacing w:line="240" w:lineRule="auto"/>
        <w:ind w:left="709"/>
        <w:rPr>
          <w:rFonts w:cs="Arial"/>
          <w:iCs/>
          <w:sz w:val="22"/>
          <w:szCs w:val="22"/>
        </w:rPr>
      </w:pPr>
    </w:p>
    <w:p w:rsidR="004806B2" w:rsidRPr="004806B2" w:rsidRDefault="004806B2" w:rsidP="00801850">
      <w:pPr>
        <w:widowControl w:val="0"/>
        <w:numPr>
          <w:ilvl w:val="0"/>
          <w:numId w:val="10"/>
        </w:numPr>
        <w:tabs>
          <w:tab w:val="clear" w:pos="720"/>
          <w:tab w:val="num" w:pos="-2154"/>
        </w:tabs>
        <w:spacing w:before="240" w:after="60" w:line="240" w:lineRule="auto"/>
        <w:ind w:left="360"/>
        <w:outlineLvl w:val="2"/>
        <w:rPr>
          <w:rFonts w:cs="Arial"/>
          <w:bCs/>
          <w:sz w:val="24"/>
          <w:lang w:eastAsia="en-US"/>
        </w:rPr>
      </w:pPr>
      <w:r w:rsidRPr="004806B2">
        <w:rPr>
          <w:rFonts w:cs="Arial"/>
          <w:bCs/>
          <w:sz w:val="24"/>
          <w:lang w:eastAsia="en-US"/>
        </w:rPr>
        <w:t>Any agreement to work from home on a regular basis will be subject to:</w:t>
      </w:r>
    </w:p>
    <w:p w:rsidR="004806B2" w:rsidRPr="004806B2" w:rsidRDefault="004806B2" w:rsidP="00801850">
      <w:pPr>
        <w:spacing w:line="240" w:lineRule="auto"/>
        <w:rPr>
          <w:rFonts w:ascii="Times New Roman" w:hAnsi="Times New Roman"/>
          <w:sz w:val="24"/>
          <w:lang w:eastAsia="en-US"/>
        </w:rPr>
      </w:pPr>
    </w:p>
    <w:p w:rsidR="004806B2" w:rsidRPr="00CB1FFF" w:rsidRDefault="004806B2" w:rsidP="00801850">
      <w:pPr>
        <w:widowControl w:val="0"/>
        <w:numPr>
          <w:ilvl w:val="1"/>
          <w:numId w:val="10"/>
        </w:numPr>
        <w:spacing w:line="240" w:lineRule="auto"/>
        <w:outlineLvl w:val="0"/>
        <w:rPr>
          <w:rFonts w:cs="Arial"/>
          <w:bCs/>
          <w:kern w:val="32"/>
          <w:sz w:val="24"/>
          <w:lang w:eastAsia="en-US"/>
        </w:rPr>
      </w:pPr>
      <w:r w:rsidRPr="004806B2">
        <w:rPr>
          <w:rFonts w:cs="Arial"/>
          <w:bCs/>
          <w:kern w:val="32"/>
          <w:sz w:val="24"/>
          <w:lang w:eastAsia="en-US"/>
        </w:rPr>
        <w:t>A</w:t>
      </w:r>
      <w:r w:rsidRPr="00CB1FFF">
        <w:rPr>
          <w:rFonts w:cs="Arial"/>
          <w:bCs/>
          <w:kern w:val="32"/>
          <w:sz w:val="24"/>
          <w:lang w:eastAsia="en-US"/>
        </w:rPr>
        <w:t>n agile working application as outlined in the Agile Working Procedure</w:t>
      </w:r>
      <w:r w:rsidR="00CB1FFF">
        <w:rPr>
          <w:rFonts w:cs="Arial"/>
          <w:bCs/>
          <w:kern w:val="32"/>
          <w:sz w:val="24"/>
          <w:lang w:eastAsia="en-US"/>
        </w:rPr>
        <w:t>,</w:t>
      </w:r>
    </w:p>
    <w:p w:rsidR="004806B2" w:rsidRPr="00CB1FFF" w:rsidRDefault="004806B2" w:rsidP="00801850">
      <w:pPr>
        <w:widowControl w:val="0"/>
        <w:numPr>
          <w:ilvl w:val="1"/>
          <w:numId w:val="10"/>
        </w:numPr>
        <w:spacing w:line="240" w:lineRule="auto"/>
        <w:outlineLvl w:val="0"/>
        <w:rPr>
          <w:rFonts w:cs="Arial"/>
          <w:bCs/>
          <w:kern w:val="32"/>
          <w:sz w:val="24"/>
          <w:lang w:eastAsia="en-US"/>
        </w:rPr>
      </w:pPr>
      <w:r w:rsidRPr="00CB1FFF">
        <w:rPr>
          <w:rFonts w:cs="Arial"/>
          <w:bCs/>
          <w:kern w:val="32"/>
          <w:sz w:val="24"/>
          <w:lang w:eastAsia="en-US"/>
        </w:rPr>
        <w:t>The agile working application process as outlined in section 5 of the Agile Working Procedure</w:t>
      </w:r>
      <w:r w:rsidR="00CB1FFF">
        <w:rPr>
          <w:rFonts w:cs="Arial"/>
          <w:bCs/>
          <w:kern w:val="32"/>
          <w:sz w:val="24"/>
          <w:lang w:eastAsia="en-US"/>
        </w:rPr>
        <w:t>,</w:t>
      </w:r>
    </w:p>
    <w:p w:rsidR="004806B2" w:rsidRPr="004806B2" w:rsidRDefault="004806B2" w:rsidP="00801850">
      <w:pPr>
        <w:widowControl w:val="0"/>
        <w:numPr>
          <w:ilvl w:val="1"/>
          <w:numId w:val="10"/>
        </w:numPr>
        <w:spacing w:line="240" w:lineRule="auto"/>
        <w:outlineLvl w:val="0"/>
        <w:rPr>
          <w:rFonts w:cs="Arial"/>
          <w:bCs/>
          <w:kern w:val="32"/>
          <w:sz w:val="24"/>
          <w:lang w:eastAsia="en-US"/>
        </w:rPr>
      </w:pPr>
      <w:r w:rsidRPr="004806B2">
        <w:rPr>
          <w:rFonts w:cs="Arial"/>
          <w:bCs/>
          <w:kern w:val="32"/>
          <w:sz w:val="24"/>
          <w:lang w:eastAsia="en-US"/>
        </w:rPr>
        <w:t>the relevant home working assessment and checks relating to health and safety and infor</w:t>
      </w:r>
      <w:r w:rsidR="00CB1FFF">
        <w:rPr>
          <w:rFonts w:cs="Arial"/>
          <w:bCs/>
          <w:kern w:val="32"/>
          <w:sz w:val="24"/>
          <w:lang w:eastAsia="en-US"/>
        </w:rPr>
        <w:t>mation security,</w:t>
      </w:r>
    </w:p>
    <w:p w:rsidR="004806B2" w:rsidRPr="004806B2" w:rsidRDefault="004806B2" w:rsidP="00801850">
      <w:pPr>
        <w:widowControl w:val="0"/>
        <w:numPr>
          <w:ilvl w:val="1"/>
          <w:numId w:val="10"/>
        </w:numPr>
        <w:spacing w:line="240" w:lineRule="auto"/>
        <w:outlineLvl w:val="0"/>
        <w:rPr>
          <w:rFonts w:cs="Arial"/>
          <w:bCs/>
          <w:kern w:val="32"/>
          <w:sz w:val="24"/>
          <w:lang w:eastAsia="en-US"/>
        </w:rPr>
      </w:pPr>
      <w:r w:rsidRPr="004806B2">
        <w:rPr>
          <w:rFonts w:cs="Arial"/>
          <w:bCs/>
          <w:kern w:val="32"/>
          <w:sz w:val="24"/>
          <w:lang w:eastAsia="en-US"/>
        </w:rPr>
        <w:t xml:space="preserve"> </w:t>
      </w:r>
      <w:proofErr w:type="gramStart"/>
      <w:r w:rsidRPr="004806B2">
        <w:rPr>
          <w:rFonts w:cs="Arial"/>
          <w:bCs/>
          <w:kern w:val="32"/>
          <w:sz w:val="24"/>
          <w:lang w:eastAsia="en-US"/>
        </w:rPr>
        <w:t>a</w:t>
      </w:r>
      <w:proofErr w:type="gramEnd"/>
      <w:r w:rsidRPr="004806B2">
        <w:rPr>
          <w:rFonts w:cs="Arial"/>
          <w:bCs/>
          <w:kern w:val="32"/>
          <w:sz w:val="24"/>
          <w:lang w:eastAsia="en-US"/>
        </w:rPr>
        <w:t xml:space="preserve"> home working agreement</w:t>
      </w:r>
      <w:r w:rsidR="00CB1FFF">
        <w:rPr>
          <w:rFonts w:cs="Arial"/>
          <w:bCs/>
          <w:kern w:val="32"/>
          <w:sz w:val="24"/>
          <w:lang w:eastAsia="en-US"/>
        </w:rPr>
        <w:t>.</w:t>
      </w:r>
    </w:p>
    <w:p w:rsidR="003E2C80" w:rsidRDefault="003E2C80" w:rsidP="00801850">
      <w:pPr>
        <w:spacing w:line="240" w:lineRule="auto"/>
        <w:rPr>
          <w:rFonts w:cs="Arial"/>
          <w:iCs/>
          <w:sz w:val="24"/>
        </w:rPr>
      </w:pPr>
    </w:p>
    <w:p w:rsidR="004806B2" w:rsidRPr="004806B2" w:rsidRDefault="004806B2" w:rsidP="00801850">
      <w:pPr>
        <w:widowControl w:val="0"/>
        <w:numPr>
          <w:ilvl w:val="0"/>
          <w:numId w:val="10"/>
        </w:numPr>
        <w:tabs>
          <w:tab w:val="clear" w:pos="720"/>
          <w:tab w:val="num" w:pos="426"/>
        </w:tabs>
        <w:spacing w:before="240" w:after="60" w:line="240" w:lineRule="auto"/>
        <w:ind w:left="426" w:hanging="426"/>
        <w:outlineLvl w:val="2"/>
        <w:rPr>
          <w:rFonts w:cs="Arial"/>
          <w:bCs/>
          <w:color w:val="0000FF"/>
          <w:sz w:val="24"/>
          <w:u w:val="single"/>
          <w:lang w:eastAsia="en-US"/>
        </w:rPr>
      </w:pPr>
      <w:r w:rsidRPr="004806B2">
        <w:rPr>
          <w:rFonts w:cs="Arial"/>
          <w:bCs/>
          <w:sz w:val="24"/>
          <w:lang w:eastAsia="en-US"/>
        </w:rPr>
        <w:t xml:space="preserve">When considering agile working applications for home working, managers should adhere to the timescales, process and conditions set out in the </w:t>
      </w:r>
      <w:r w:rsidRPr="00CB1FFF">
        <w:rPr>
          <w:rFonts w:cs="Arial"/>
          <w:bCs/>
          <w:sz w:val="24"/>
          <w:lang w:eastAsia="en-US"/>
        </w:rPr>
        <w:t>Agile Working Procedure</w:t>
      </w:r>
      <w:r w:rsidRPr="004806B2">
        <w:rPr>
          <w:rFonts w:cs="Arial"/>
          <w:bCs/>
          <w:color w:val="0000FF"/>
          <w:sz w:val="24"/>
          <w:u w:val="single"/>
          <w:lang w:eastAsia="en-US"/>
        </w:rPr>
        <w:t xml:space="preserve">. </w:t>
      </w:r>
    </w:p>
    <w:p w:rsidR="004806B2" w:rsidRPr="00CB1FFF" w:rsidRDefault="004806B2" w:rsidP="00801850">
      <w:pPr>
        <w:widowControl w:val="0"/>
        <w:numPr>
          <w:ilvl w:val="0"/>
          <w:numId w:val="10"/>
        </w:numPr>
        <w:tabs>
          <w:tab w:val="clear" w:pos="720"/>
          <w:tab w:val="num" w:pos="426"/>
        </w:tabs>
        <w:spacing w:before="240" w:after="60" w:line="240" w:lineRule="auto"/>
        <w:ind w:left="426" w:hanging="426"/>
        <w:outlineLvl w:val="2"/>
        <w:rPr>
          <w:rFonts w:cs="Arial"/>
          <w:bCs/>
          <w:sz w:val="24"/>
          <w:lang w:eastAsia="en-US"/>
        </w:rPr>
      </w:pPr>
      <w:r w:rsidRPr="004806B2">
        <w:rPr>
          <w:rFonts w:cs="Arial"/>
          <w:bCs/>
          <w:sz w:val="24"/>
          <w:lang w:eastAsia="en-US"/>
        </w:rPr>
        <w:t>A home working assessment checklist is available in</w:t>
      </w:r>
      <w:r w:rsidRPr="00CB1FFF">
        <w:rPr>
          <w:rFonts w:cs="Arial"/>
          <w:bCs/>
          <w:sz w:val="24"/>
          <w:lang w:eastAsia="en-US"/>
        </w:rPr>
        <w:t xml:space="preserve"> Appendix 1. This should be completed without unnecessary delay, and the conditions should be satisfied before any arrangement, including a trial period, begins. </w:t>
      </w:r>
    </w:p>
    <w:p w:rsidR="004806B2" w:rsidRPr="00CB1FFF" w:rsidRDefault="004806B2" w:rsidP="00801850">
      <w:pPr>
        <w:widowControl w:val="0"/>
        <w:numPr>
          <w:ilvl w:val="0"/>
          <w:numId w:val="10"/>
        </w:numPr>
        <w:tabs>
          <w:tab w:val="clear" w:pos="720"/>
          <w:tab w:val="num" w:pos="426"/>
        </w:tabs>
        <w:spacing w:before="240" w:after="60" w:line="240" w:lineRule="auto"/>
        <w:ind w:left="426" w:hanging="720"/>
        <w:outlineLvl w:val="2"/>
        <w:rPr>
          <w:rFonts w:cs="Arial"/>
          <w:bCs/>
          <w:sz w:val="24"/>
          <w:lang w:eastAsia="en-US"/>
        </w:rPr>
      </w:pPr>
      <w:r w:rsidRPr="00CB1FFF">
        <w:rPr>
          <w:rFonts w:cs="Arial"/>
          <w:bCs/>
          <w:sz w:val="24"/>
          <w:lang w:eastAsia="en-US"/>
        </w:rPr>
        <w:lastRenderedPageBreak/>
        <w:t xml:space="preserve">If, following the home working assessment, home working is deemed unsuitable and adjustments are not possible, the arrangement will not be feasible. </w:t>
      </w:r>
    </w:p>
    <w:p w:rsidR="004806B2" w:rsidRPr="00CB1FFF" w:rsidRDefault="004806B2" w:rsidP="00801850">
      <w:pPr>
        <w:widowControl w:val="0"/>
        <w:numPr>
          <w:ilvl w:val="0"/>
          <w:numId w:val="10"/>
        </w:numPr>
        <w:tabs>
          <w:tab w:val="clear" w:pos="720"/>
          <w:tab w:val="num" w:pos="426"/>
        </w:tabs>
        <w:spacing w:before="240" w:after="60" w:line="240" w:lineRule="auto"/>
        <w:ind w:left="426" w:hanging="720"/>
        <w:outlineLvl w:val="2"/>
        <w:rPr>
          <w:rFonts w:cs="Arial"/>
          <w:bCs/>
          <w:sz w:val="24"/>
          <w:lang w:eastAsia="en-US"/>
        </w:rPr>
      </w:pPr>
      <w:r w:rsidRPr="00CB1FFF">
        <w:rPr>
          <w:rFonts w:cs="Arial"/>
          <w:bCs/>
          <w:sz w:val="24"/>
          <w:lang w:eastAsia="en-US"/>
        </w:rPr>
        <w:t>If a home working arrangement is put in place, employees and managers are required to sign and adhere to a home working agreement before the arrangement begins. The home working agreement can be found in Appendix 2.</w:t>
      </w:r>
    </w:p>
    <w:p w:rsidR="004806B2" w:rsidRPr="004806B2" w:rsidRDefault="004806B2" w:rsidP="00801850">
      <w:pPr>
        <w:pStyle w:val="Heading3"/>
        <w:keepNext w:val="0"/>
        <w:widowControl w:val="0"/>
        <w:numPr>
          <w:ilvl w:val="0"/>
          <w:numId w:val="10"/>
        </w:numPr>
        <w:tabs>
          <w:tab w:val="clear" w:pos="720"/>
          <w:tab w:val="num" w:pos="426"/>
        </w:tabs>
        <w:spacing w:before="240" w:after="60" w:line="240" w:lineRule="auto"/>
        <w:ind w:left="426" w:hanging="720"/>
        <w:rPr>
          <w:b w:val="0"/>
          <w:color w:val="auto"/>
          <w:sz w:val="24"/>
          <w:szCs w:val="24"/>
        </w:rPr>
      </w:pPr>
      <w:r w:rsidRPr="004806B2">
        <w:rPr>
          <w:b w:val="0"/>
          <w:color w:val="auto"/>
          <w:sz w:val="24"/>
          <w:szCs w:val="24"/>
        </w:rPr>
        <w:t xml:space="preserve">Managers have a responsibility to ensure that the home working arrangement is managed in line with the conditions set out in the home working agreement.  </w:t>
      </w:r>
    </w:p>
    <w:p w:rsidR="004806B2" w:rsidRPr="004806B2" w:rsidRDefault="004806B2" w:rsidP="00801850">
      <w:pPr>
        <w:pStyle w:val="Heading3"/>
        <w:keepNext w:val="0"/>
        <w:widowControl w:val="0"/>
        <w:numPr>
          <w:ilvl w:val="0"/>
          <w:numId w:val="10"/>
        </w:numPr>
        <w:tabs>
          <w:tab w:val="clear" w:pos="720"/>
          <w:tab w:val="num" w:pos="426"/>
        </w:tabs>
        <w:spacing w:before="240" w:after="60" w:line="240" w:lineRule="auto"/>
        <w:ind w:left="426" w:hanging="720"/>
        <w:rPr>
          <w:b w:val="0"/>
          <w:color w:val="auto"/>
          <w:sz w:val="24"/>
          <w:szCs w:val="24"/>
        </w:rPr>
      </w:pPr>
      <w:r w:rsidRPr="004806B2">
        <w:rPr>
          <w:b w:val="0"/>
          <w:color w:val="auto"/>
          <w:sz w:val="24"/>
          <w:szCs w:val="24"/>
        </w:rPr>
        <w:t xml:space="preserve">Managers must issue the home working agreement to the employee and ensure that a copy of the signed document is provided to the HR Service Centre so that it can be held centrally on the employee’s personal file. The employee must also be provided with a copy of this agreement for their reference. </w:t>
      </w:r>
    </w:p>
    <w:p w:rsidR="004806B2" w:rsidRPr="004806B2" w:rsidRDefault="004806B2" w:rsidP="00801850">
      <w:pPr>
        <w:pStyle w:val="Heading3"/>
        <w:keepNext w:val="0"/>
        <w:widowControl w:val="0"/>
        <w:numPr>
          <w:ilvl w:val="0"/>
          <w:numId w:val="10"/>
        </w:numPr>
        <w:tabs>
          <w:tab w:val="clear" w:pos="720"/>
          <w:tab w:val="num" w:pos="426"/>
        </w:tabs>
        <w:spacing w:before="240" w:after="60" w:line="240" w:lineRule="auto"/>
        <w:ind w:left="426" w:hanging="720"/>
        <w:rPr>
          <w:b w:val="0"/>
          <w:color w:val="auto"/>
          <w:sz w:val="24"/>
          <w:szCs w:val="24"/>
        </w:rPr>
      </w:pPr>
      <w:r w:rsidRPr="004806B2">
        <w:rPr>
          <w:b w:val="0"/>
          <w:color w:val="auto"/>
          <w:sz w:val="24"/>
          <w:szCs w:val="24"/>
        </w:rPr>
        <w:t xml:space="preserve">The council will provide all required equipment to support employee’s in carrying out their role from home. Managers must arrange for the appropriate equipment to be provided. </w:t>
      </w:r>
    </w:p>
    <w:p w:rsidR="004806B2" w:rsidRPr="004806B2" w:rsidRDefault="004806B2" w:rsidP="00801850">
      <w:pPr>
        <w:pStyle w:val="Heading3"/>
        <w:keepNext w:val="0"/>
        <w:widowControl w:val="0"/>
        <w:numPr>
          <w:ilvl w:val="0"/>
          <w:numId w:val="10"/>
        </w:numPr>
        <w:tabs>
          <w:tab w:val="clear" w:pos="720"/>
          <w:tab w:val="num" w:pos="426"/>
        </w:tabs>
        <w:spacing w:before="240" w:after="60" w:line="240" w:lineRule="auto"/>
        <w:ind w:left="426" w:hanging="720"/>
        <w:rPr>
          <w:b w:val="0"/>
          <w:color w:val="auto"/>
          <w:sz w:val="24"/>
          <w:szCs w:val="24"/>
        </w:rPr>
      </w:pPr>
      <w:r w:rsidRPr="004806B2">
        <w:rPr>
          <w:b w:val="0"/>
          <w:color w:val="auto"/>
          <w:sz w:val="24"/>
          <w:szCs w:val="24"/>
        </w:rPr>
        <w:t>With the exception of trial periods:</w:t>
      </w:r>
    </w:p>
    <w:p w:rsidR="004806B2" w:rsidRPr="004806B2" w:rsidRDefault="004806B2" w:rsidP="00801850">
      <w:pPr>
        <w:pStyle w:val="Heading7"/>
        <w:widowControl w:val="0"/>
        <w:tabs>
          <w:tab w:val="num" w:pos="426"/>
        </w:tabs>
        <w:ind w:left="426"/>
        <w:rPr>
          <w:rFonts w:ascii="Arial" w:hAnsi="Arial" w:cs="Arial"/>
          <w:i w:val="0"/>
          <w:color w:val="auto"/>
          <w:sz w:val="24"/>
        </w:rPr>
      </w:pPr>
      <w:r w:rsidRPr="004806B2">
        <w:rPr>
          <w:rFonts w:ascii="Arial" w:hAnsi="Arial" w:cs="Arial"/>
          <w:i w:val="0"/>
          <w:color w:val="auto"/>
          <w:sz w:val="24"/>
        </w:rPr>
        <w:t xml:space="preserve">The normal period of notice to terminate the Homeworking Agreement on either side is 4 weeks. However, an employee or manager must have valid reasons for ending the arrangement. In emergencies the arrangement will be reviewed and may be suspended or terminated with immediate effect.  </w:t>
      </w:r>
      <w:r w:rsidRPr="004806B2">
        <w:rPr>
          <w:rFonts w:ascii="Arial" w:hAnsi="Arial" w:cs="Arial"/>
          <w:bCs/>
          <w:i w:val="0"/>
          <w:color w:val="auto"/>
          <w:sz w:val="24"/>
        </w:rPr>
        <w:t>Additional notice can be provided by mutual consent and where operationally practical.</w:t>
      </w:r>
    </w:p>
    <w:p w:rsidR="004806B2" w:rsidRPr="004806B2" w:rsidRDefault="004806B2" w:rsidP="00801850">
      <w:pPr>
        <w:widowControl w:val="0"/>
        <w:numPr>
          <w:ilvl w:val="0"/>
          <w:numId w:val="10"/>
        </w:numPr>
        <w:tabs>
          <w:tab w:val="clear" w:pos="720"/>
          <w:tab w:val="num" w:pos="426"/>
        </w:tabs>
        <w:spacing w:before="240" w:after="60" w:line="240" w:lineRule="auto"/>
        <w:ind w:hanging="1004"/>
        <w:outlineLvl w:val="2"/>
        <w:rPr>
          <w:rFonts w:cs="Arial"/>
          <w:bCs/>
          <w:sz w:val="24"/>
          <w:lang w:eastAsia="en-US"/>
        </w:rPr>
      </w:pPr>
      <w:r w:rsidRPr="004806B2">
        <w:rPr>
          <w:rFonts w:cs="Arial"/>
          <w:sz w:val="24"/>
        </w:rPr>
        <w:t>There is no right to appeal the withdrawal or amendment to a home working arrangement</w:t>
      </w:r>
    </w:p>
    <w:p w:rsidR="004806B2" w:rsidRPr="00045A0A" w:rsidRDefault="004806B2" w:rsidP="00801850">
      <w:pPr>
        <w:spacing w:line="240" w:lineRule="auto"/>
        <w:ind w:hanging="720"/>
        <w:rPr>
          <w:rFonts w:cs="Arial"/>
          <w:iCs/>
          <w:sz w:val="24"/>
        </w:rPr>
      </w:pPr>
    </w:p>
    <w:p w:rsidR="003E2C80" w:rsidRPr="00D576BD" w:rsidRDefault="003E2C80" w:rsidP="00E56122">
      <w:pPr>
        <w:spacing w:line="240" w:lineRule="auto"/>
        <w:rPr>
          <w:rFonts w:cs="Arial"/>
          <w:iCs/>
          <w:sz w:val="22"/>
          <w:szCs w:val="22"/>
        </w:rPr>
      </w:pPr>
    </w:p>
    <w:p w:rsidR="001A1D46" w:rsidRDefault="001A1D46" w:rsidP="00E56122">
      <w:pPr>
        <w:spacing w:line="240" w:lineRule="auto"/>
        <w:rPr>
          <w:rFonts w:cs="Arial"/>
          <w:iCs/>
          <w:sz w:val="24"/>
        </w:rPr>
      </w:pPr>
    </w:p>
    <w:p w:rsidR="001A1D46" w:rsidRDefault="001A1D46" w:rsidP="00E56122">
      <w:pPr>
        <w:spacing w:line="240" w:lineRule="auto"/>
        <w:rPr>
          <w:rFonts w:cs="Arial"/>
          <w:iCs/>
          <w:sz w:val="24"/>
        </w:rPr>
      </w:pPr>
    </w:p>
    <w:p w:rsidR="001A1D46" w:rsidRPr="00E56122" w:rsidRDefault="001A1D46" w:rsidP="00E56122">
      <w:pPr>
        <w:spacing w:line="240" w:lineRule="auto"/>
        <w:rPr>
          <w:rStyle w:val="Hyperlink"/>
          <w:rFonts w:cs="Arial"/>
          <w:b w:val="0"/>
          <w:iCs/>
          <w:color w:val="auto"/>
          <w:sz w:val="24"/>
        </w:rPr>
      </w:pPr>
    </w:p>
    <w:p w:rsidR="001A1D46" w:rsidRDefault="001A1D46">
      <w:pPr>
        <w:spacing w:line="240" w:lineRule="auto"/>
        <w:rPr>
          <w:rFonts w:cs="Arial"/>
          <w:b/>
          <w:bCs/>
          <w:iCs/>
          <w:color w:val="000000"/>
          <w:w w:val="99"/>
          <w:sz w:val="24"/>
          <w:lang w:eastAsia="en-US"/>
        </w:rPr>
      </w:pPr>
      <w:r>
        <w:rPr>
          <w:rFonts w:cs="Arial"/>
          <w:b/>
          <w:bCs/>
          <w:iCs/>
          <w:color w:val="000000"/>
          <w:w w:val="99"/>
          <w:sz w:val="24"/>
          <w:lang w:eastAsia="en-US"/>
        </w:rPr>
        <w:br w:type="page"/>
      </w:r>
    </w:p>
    <w:p w:rsidR="000E2C35" w:rsidRDefault="00045A0A" w:rsidP="006A2DCC">
      <w:pPr>
        <w:rPr>
          <w:rFonts w:cs="Arial"/>
          <w:b/>
          <w:bCs/>
          <w:iCs/>
          <w:color w:val="000000"/>
          <w:w w:val="99"/>
          <w:sz w:val="24"/>
          <w:lang w:eastAsia="en-US"/>
        </w:rPr>
      </w:pPr>
      <w:r w:rsidRPr="007B3072">
        <w:rPr>
          <w:rFonts w:cs="Arial"/>
          <w:b/>
          <w:bCs/>
          <w:iCs/>
          <w:color w:val="000000"/>
          <w:w w:val="99"/>
          <w:sz w:val="24"/>
          <w:lang w:eastAsia="en-US"/>
        </w:rPr>
        <w:lastRenderedPageBreak/>
        <w:t xml:space="preserve">Appendix 1:  </w:t>
      </w:r>
      <w:r w:rsidR="004806B2">
        <w:rPr>
          <w:rFonts w:cs="Arial"/>
          <w:b/>
          <w:bCs/>
          <w:iCs/>
          <w:color w:val="000000"/>
          <w:w w:val="99"/>
          <w:sz w:val="24"/>
          <w:lang w:eastAsia="en-US"/>
        </w:rPr>
        <w:t>Home Working Checklist</w:t>
      </w:r>
    </w:p>
    <w:p w:rsidR="004806B2" w:rsidRDefault="004806B2" w:rsidP="006A2DCC">
      <w:pPr>
        <w:rPr>
          <w:rFonts w:cs="Arial"/>
          <w:b/>
          <w:bCs/>
          <w:iCs/>
          <w:color w:val="000000"/>
          <w:w w:val="99"/>
          <w:sz w:val="24"/>
          <w:lang w:eastAsia="en-US"/>
        </w:rPr>
      </w:pPr>
    </w:p>
    <w:p w:rsidR="004806B2" w:rsidRPr="00F57AA7" w:rsidRDefault="004806B2" w:rsidP="004806B2">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F57AA7">
        <w:rPr>
          <w:rFonts w:ascii="Arial" w:hAnsi="Arial" w:cs="Arial"/>
        </w:rPr>
        <w:t>The following home working checklist must be completed by the line manager in discussion with the employee prior to any home working arrangement being implemented.</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4146"/>
        <w:gridCol w:w="715"/>
        <w:gridCol w:w="703"/>
        <w:gridCol w:w="2476"/>
      </w:tblGrid>
      <w:tr w:rsidR="004806B2" w:rsidRPr="004806B2" w:rsidTr="003A18CE">
        <w:tc>
          <w:tcPr>
            <w:tcW w:w="6894" w:type="dxa"/>
            <w:gridSpan w:val="2"/>
            <w:shd w:val="clear" w:color="auto" w:fill="auto"/>
          </w:tcPr>
          <w:p w:rsidR="004806B2" w:rsidRPr="004806B2" w:rsidRDefault="004806B2" w:rsidP="004806B2">
            <w:pPr>
              <w:spacing w:line="240" w:lineRule="auto"/>
              <w:rPr>
                <w:rFonts w:cs="Arial"/>
                <w:bCs/>
                <w:sz w:val="26"/>
                <w:szCs w:val="26"/>
              </w:rPr>
            </w:pPr>
            <w:r w:rsidRPr="004806B2">
              <w:rPr>
                <w:rFonts w:cs="Arial"/>
                <w:bCs/>
                <w:sz w:val="26"/>
                <w:szCs w:val="26"/>
              </w:rPr>
              <w:t>Statement</w:t>
            </w:r>
          </w:p>
        </w:tc>
        <w:tc>
          <w:tcPr>
            <w:tcW w:w="715" w:type="dxa"/>
            <w:shd w:val="clear" w:color="auto" w:fill="auto"/>
          </w:tcPr>
          <w:p w:rsidR="004806B2" w:rsidRPr="004806B2" w:rsidRDefault="004806B2" w:rsidP="004806B2">
            <w:pPr>
              <w:spacing w:line="240" w:lineRule="auto"/>
              <w:rPr>
                <w:rFonts w:cs="Arial"/>
                <w:bCs/>
                <w:sz w:val="26"/>
                <w:szCs w:val="26"/>
              </w:rPr>
            </w:pPr>
            <w:r w:rsidRPr="004806B2">
              <w:rPr>
                <w:rFonts w:cs="Arial"/>
                <w:bCs/>
                <w:sz w:val="26"/>
                <w:szCs w:val="26"/>
              </w:rPr>
              <w:t>Yes</w:t>
            </w:r>
          </w:p>
        </w:tc>
        <w:tc>
          <w:tcPr>
            <w:tcW w:w="703" w:type="dxa"/>
            <w:shd w:val="clear" w:color="auto" w:fill="auto"/>
          </w:tcPr>
          <w:p w:rsidR="004806B2" w:rsidRPr="004806B2" w:rsidRDefault="004806B2" w:rsidP="004806B2">
            <w:pPr>
              <w:spacing w:line="240" w:lineRule="auto"/>
              <w:rPr>
                <w:rFonts w:cs="Arial"/>
                <w:bCs/>
                <w:sz w:val="26"/>
                <w:szCs w:val="26"/>
              </w:rPr>
            </w:pPr>
            <w:r w:rsidRPr="004806B2">
              <w:rPr>
                <w:rFonts w:cs="Arial"/>
                <w:bCs/>
                <w:sz w:val="26"/>
                <w:szCs w:val="26"/>
              </w:rPr>
              <w:t>No</w:t>
            </w:r>
          </w:p>
        </w:tc>
        <w:tc>
          <w:tcPr>
            <w:tcW w:w="2476" w:type="dxa"/>
            <w:shd w:val="clear" w:color="auto" w:fill="auto"/>
          </w:tcPr>
          <w:p w:rsidR="004806B2" w:rsidRPr="004806B2" w:rsidRDefault="004806B2" w:rsidP="004806B2">
            <w:pPr>
              <w:spacing w:line="240" w:lineRule="auto"/>
              <w:rPr>
                <w:rFonts w:cs="Arial"/>
                <w:bCs/>
                <w:sz w:val="26"/>
                <w:szCs w:val="26"/>
              </w:rPr>
            </w:pPr>
            <w:r w:rsidRPr="004806B2">
              <w:rPr>
                <w:rFonts w:cs="Arial"/>
                <w:bCs/>
                <w:sz w:val="26"/>
                <w:szCs w:val="26"/>
              </w:rPr>
              <w:t>Yes – with changes</w:t>
            </w:r>
          </w:p>
        </w:tc>
      </w:tr>
      <w:tr w:rsidR="004806B2" w:rsidRPr="004806B2" w:rsidTr="003A18CE">
        <w:trPr>
          <w:trHeight w:val="593"/>
        </w:trPr>
        <w:tc>
          <w:tcPr>
            <w:tcW w:w="6894" w:type="dxa"/>
            <w:gridSpan w:val="2"/>
            <w:shd w:val="clear" w:color="auto" w:fill="auto"/>
          </w:tcPr>
          <w:p w:rsidR="004806B2" w:rsidRPr="004806B2" w:rsidRDefault="004806B2" w:rsidP="004806B2">
            <w:pPr>
              <w:spacing w:line="240" w:lineRule="auto"/>
              <w:rPr>
                <w:rFonts w:cs="Arial"/>
                <w:sz w:val="22"/>
                <w:szCs w:val="22"/>
              </w:rPr>
            </w:pPr>
            <w:r w:rsidRPr="004806B2">
              <w:rPr>
                <w:rFonts w:cs="Arial"/>
                <w:sz w:val="22"/>
                <w:szCs w:val="22"/>
              </w:rPr>
              <w:t xml:space="preserve">The equipment required to allow home working to take place is available and can be provided by the council without resulting in an </w:t>
            </w:r>
            <w:r w:rsidRPr="004806B2">
              <w:rPr>
                <w:rFonts w:cs="Arial"/>
                <w:b/>
                <w:sz w:val="22"/>
                <w:szCs w:val="22"/>
              </w:rPr>
              <w:t>unreasonable</w:t>
            </w:r>
            <w:r w:rsidRPr="004806B2">
              <w:rPr>
                <w:rFonts w:cs="Arial"/>
                <w:sz w:val="22"/>
                <w:szCs w:val="22"/>
              </w:rPr>
              <w:t xml:space="preserve"> additional cost to the department. This will be determined on a case by case basis and line managers should contact HR for advice if required. </w:t>
            </w:r>
          </w:p>
          <w:p w:rsidR="004806B2" w:rsidRPr="004806B2" w:rsidRDefault="004806B2" w:rsidP="004806B2">
            <w:pPr>
              <w:spacing w:line="240" w:lineRule="auto"/>
              <w:rPr>
                <w:rFonts w:cs="Arial"/>
                <w:bCs/>
                <w:sz w:val="10"/>
                <w:szCs w:val="10"/>
              </w:rPr>
            </w:pPr>
          </w:p>
        </w:tc>
        <w:tc>
          <w:tcPr>
            <w:tcW w:w="715" w:type="dxa"/>
            <w:shd w:val="clear" w:color="auto" w:fill="auto"/>
          </w:tcPr>
          <w:p w:rsidR="004806B2" w:rsidRPr="004806B2" w:rsidRDefault="004806B2" w:rsidP="004806B2">
            <w:pPr>
              <w:spacing w:line="240" w:lineRule="auto"/>
              <w:rPr>
                <w:rFonts w:cs="Arial"/>
                <w:bCs/>
                <w:sz w:val="22"/>
                <w:szCs w:val="22"/>
              </w:rPr>
            </w:pPr>
          </w:p>
        </w:tc>
        <w:tc>
          <w:tcPr>
            <w:tcW w:w="703" w:type="dxa"/>
            <w:shd w:val="clear" w:color="auto" w:fill="auto"/>
          </w:tcPr>
          <w:p w:rsidR="004806B2" w:rsidRPr="004806B2" w:rsidRDefault="004806B2" w:rsidP="004806B2">
            <w:pPr>
              <w:spacing w:line="240" w:lineRule="auto"/>
              <w:rPr>
                <w:rFonts w:cs="Arial"/>
                <w:bCs/>
                <w:sz w:val="22"/>
                <w:szCs w:val="22"/>
              </w:rPr>
            </w:pPr>
          </w:p>
        </w:tc>
        <w:tc>
          <w:tcPr>
            <w:tcW w:w="2476" w:type="dxa"/>
            <w:shd w:val="clear" w:color="auto" w:fill="auto"/>
          </w:tcPr>
          <w:p w:rsidR="004806B2" w:rsidRPr="004806B2" w:rsidRDefault="004806B2" w:rsidP="004806B2">
            <w:pPr>
              <w:spacing w:line="240" w:lineRule="auto"/>
              <w:rPr>
                <w:rFonts w:cs="Arial"/>
                <w:bCs/>
                <w:sz w:val="26"/>
                <w:szCs w:val="26"/>
              </w:rPr>
            </w:pPr>
          </w:p>
        </w:tc>
      </w:tr>
      <w:tr w:rsidR="004806B2" w:rsidRPr="004806B2" w:rsidTr="003A18CE">
        <w:trPr>
          <w:trHeight w:val="621"/>
        </w:trPr>
        <w:tc>
          <w:tcPr>
            <w:tcW w:w="6894" w:type="dxa"/>
            <w:gridSpan w:val="2"/>
            <w:shd w:val="clear" w:color="auto" w:fill="auto"/>
          </w:tcPr>
          <w:p w:rsidR="004806B2" w:rsidRPr="004806B2" w:rsidRDefault="004806B2" w:rsidP="004806B2">
            <w:pPr>
              <w:spacing w:line="240" w:lineRule="auto"/>
              <w:rPr>
                <w:rFonts w:cs="Arial"/>
                <w:bCs/>
                <w:sz w:val="22"/>
                <w:szCs w:val="22"/>
              </w:rPr>
            </w:pPr>
            <w:r w:rsidRPr="004806B2">
              <w:rPr>
                <w:rFonts w:cs="Arial"/>
                <w:bCs/>
                <w:sz w:val="22"/>
                <w:szCs w:val="22"/>
              </w:rPr>
              <w:t>The employee has a suitable internet and telephone signal and connection to work effectively? Contact ICT if advice is required.</w:t>
            </w:r>
          </w:p>
          <w:p w:rsidR="004806B2" w:rsidRPr="004806B2" w:rsidRDefault="004806B2" w:rsidP="004806B2">
            <w:pPr>
              <w:spacing w:line="240" w:lineRule="auto"/>
              <w:rPr>
                <w:rFonts w:cs="Arial"/>
                <w:bCs/>
                <w:sz w:val="10"/>
                <w:szCs w:val="10"/>
              </w:rPr>
            </w:pPr>
          </w:p>
        </w:tc>
        <w:tc>
          <w:tcPr>
            <w:tcW w:w="715" w:type="dxa"/>
            <w:shd w:val="clear" w:color="auto" w:fill="auto"/>
          </w:tcPr>
          <w:p w:rsidR="004806B2" w:rsidRPr="004806B2" w:rsidRDefault="004806B2" w:rsidP="004806B2">
            <w:pPr>
              <w:spacing w:line="240" w:lineRule="auto"/>
              <w:rPr>
                <w:rFonts w:cs="Arial"/>
                <w:bCs/>
                <w:sz w:val="22"/>
                <w:szCs w:val="22"/>
              </w:rPr>
            </w:pPr>
          </w:p>
        </w:tc>
        <w:tc>
          <w:tcPr>
            <w:tcW w:w="703" w:type="dxa"/>
            <w:shd w:val="clear" w:color="auto" w:fill="auto"/>
          </w:tcPr>
          <w:p w:rsidR="004806B2" w:rsidRPr="004806B2" w:rsidRDefault="004806B2" w:rsidP="004806B2">
            <w:pPr>
              <w:spacing w:line="240" w:lineRule="auto"/>
              <w:rPr>
                <w:rFonts w:cs="Arial"/>
                <w:bCs/>
                <w:sz w:val="22"/>
                <w:szCs w:val="22"/>
              </w:rPr>
            </w:pPr>
          </w:p>
        </w:tc>
        <w:tc>
          <w:tcPr>
            <w:tcW w:w="2476" w:type="dxa"/>
            <w:shd w:val="clear" w:color="auto" w:fill="auto"/>
          </w:tcPr>
          <w:p w:rsidR="004806B2" w:rsidRPr="004806B2" w:rsidRDefault="004806B2" w:rsidP="004806B2">
            <w:pPr>
              <w:spacing w:line="240" w:lineRule="auto"/>
              <w:rPr>
                <w:rFonts w:cs="Arial"/>
                <w:bCs/>
                <w:sz w:val="26"/>
                <w:szCs w:val="26"/>
              </w:rPr>
            </w:pPr>
          </w:p>
        </w:tc>
      </w:tr>
      <w:tr w:rsidR="004806B2" w:rsidRPr="004806B2" w:rsidTr="003A18CE">
        <w:tc>
          <w:tcPr>
            <w:tcW w:w="6894" w:type="dxa"/>
            <w:gridSpan w:val="2"/>
            <w:shd w:val="clear" w:color="auto" w:fill="auto"/>
          </w:tcPr>
          <w:p w:rsidR="004806B2" w:rsidRPr="004806B2" w:rsidRDefault="004806B2" w:rsidP="004806B2">
            <w:pPr>
              <w:spacing w:line="240" w:lineRule="auto"/>
              <w:rPr>
                <w:rFonts w:cs="Arial"/>
                <w:bCs/>
                <w:sz w:val="22"/>
                <w:szCs w:val="22"/>
              </w:rPr>
            </w:pPr>
            <w:r w:rsidRPr="004806B2">
              <w:rPr>
                <w:rFonts w:cs="Arial"/>
                <w:sz w:val="22"/>
                <w:szCs w:val="22"/>
              </w:rPr>
              <w:t>A contingency plan is in place to enable the employee to carry out work effectively during short term and ad hoc occasions where home working from becomes difficult - e.g. where short term technical difficulties are experienced</w:t>
            </w:r>
          </w:p>
          <w:p w:rsidR="004806B2" w:rsidRPr="004806B2" w:rsidRDefault="004806B2" w:rsidP="004806B2">
            <w:pPr>
              <w:spacing w:line="240" w:lineRule="auto"/>
              <w:rPr>
                <w:rFonts w:cs="Arial"/>
                <w:bCs/>
                <w:sz w:val="10"/>
                <w:szCs w:val="10"/>
              </w:rPr>
            </w:pPr>
          </w:p>
        </w:tc>
        <w:tc>
          <w:tcPr>
            <w:tcW w:w="715" w:type="dxa"/>
            <w:shd w:val="clear" w:color="auto" w:fill="auto"/>
          </w:tcPr>
          <w:p w:rsidR="004806B2" w:rsidRPr="004806B2" w:rsidRDefault="004806B2" w:rsidP="004806B2">
            <w:pPr>
              <w:spacing w:line="240" w:lineRule="auto"/>
              <w:rPr>
                <w:rFonts w:cs="Arial"/>
                <w:bCs/>
                <w:sz w:val="22"/>
                <w:szCs w:val="22"/>
              </w:rPr>
            </w:pPr>
          </w:p>
        </w:tc>
        <w:tc>
          <w:tcPr>
            <w:tcW w:w="703" w:type="dxa"/>
            <w:shd w:val="clear" w:color="auto" w:fill="auto"/>
          </w:tcPr>
          <w:p w:rsidR="004806B2" w:rsidRPr="004806B2" w:rsidRDefault="004806B2" w:rsidP="004806B2">
            <w:pPr>
              <w:spacing w:line="240" w:lineRule="auto"/>
              <w:rPr>
                <w:rFonts w:cs="Arial"/>
                <w:bCs/>
                <w:sz w:val="22"/>
                <w:szCs w:val="22"/>
              </w:rPr>
            </w:pPr>
          </w:p>
        </w:tc>
        <w:tc>
          <w:tcPr>
            <w:tcW w:w="2476" w:type="dxa"/>
            <w:shd w:val="clear" w:color="auto" w:fill="auto"/>
          </w:tcPr>
          <w:p w:rsidR="004806B2" w:rsidRPr="004806B2" w:rsidRDefault="004806B2" w:rsidP="004806B2">
            <w:pPr>
              <w:spacing w:line="240" w:lineRule="auto"/>
              <w:rPr>
                <w:rFonts w:cs="Arial"/>
                <w:bCs/>
                <w:sz w:val="26"/>
                <w:szCs w:val="26"/>
              </w:rPr>
            </w:pPr>
          </w:p>
        </w:tc>
      </w:tr>
      <w:tr w:rsidR="004806B2" w:rsidRPr="004806B2" w:rsidTr="003A18CE">
        <w:tc>
          <w:tcPr>
            <w:tcW w:w="6894" w:type="dxa"/>
            <w:gridSpan w:val="2"/>
            <w:shd w:val="clear" w:color="auto" w:fill="auto"/>
          </w:tcPr>
          <w:p w:rsidR="004806B2" w:rsidRPr="004806B2" w:rsidRDefault="004806B2" w:rsidP="004806B2">
            <w:pPr>
              <w:spacing w:line="240" w:lineRule="auto"/>
              <w:rPr>
                <w:rFonts w:cs="Arial"/>
                <w:bCs/>
                <w:sz w:val="22"/>
                <w:szCs w:val="22"/>
              </w:rPr>
            </w:pPr>
            <w:r w:rsidRPr="004806B2">
              <w:rPr>
                <w:rFonts w:cs="Arial"/>
                <w:bCs/>
                <w:sz w:val="22"/>
                <w:szCs w:val="22"/>
              </w:rPr>
              <w:t xml:space="preserve">Line manager and employee do not foresee the arrangement impacting on team or individual performance/development and the employee has the behaviours, skills and knowledge to work independently in the role. </w:t>
            </w:r>
          </w:p>
          <w:p w:rsidR="004806B2" w:rsidRPr="004806B2" w:rsidRDefault="004806B2" w:rsidP="004806B2">
            <w:pPr>
              <w:spacing w:line="240" w:lineRule="auto"/>
              <w:rPr>
                <w:rFonts w:cs="Arial"/>
                <w:bCs/>
                <w:sz w:val="10"/>
                <w:szCs w:val="10"/>
              </w:rPr>
            </w:pPr>
          </w:p>
        </w:tc>
        <w:tc>
          <w:tcPr>
            <w:tcW w:w="715" w:type="dxa"/>
            <w:shd w:val="clear" w:color="auto" w:fill="auto"/>
          </w:tcPr>
          <w:p w:rsidR="004806B2" w:rsidRPr="004806B2" w:rsidRDefault="004806B2" w:rsidP="004806B2">
            <w:pPr>
              <w:spacing w:line="240" w:lineRule="auto"/>
              <w:rPr>
                <w:rFonts w:cs="Arial"/>
                <w:bCs/>
                <w:sz w:val="22"/>
                <w:szCs w:val="22"/>
              </w:rPr>
            </w:pPr>
          </w:p>
        </w:tc>
        <w:tc>
          <w:tcPr>
            <w:tcW w:w="703" w:type="dxa"/>
            <w:shd w:val="clear" w:color="auto" w:fill="auto"/>
          </w:tcPr>
          <w:p w:rsidR="004806B2" w:rsidRPr="004806B2" w:rsidRDefault="004806B2" w:rsidP="004806B2">
            <w:pPr>
              <w:spacing w:line="240" w:lineRule="auto"/>
              <w:rPr>
                <w:rFonts w:cs="Arial"/>
                <w:bCs/>
                <w:sz w:val="22"/>
                <w:szCs w:val="22"/>
              </w:rPr>
            </w:pPr>
          </w:p>
        </w:tc>
        <w:tc>
          <w:tcPr>
            <w:tcW w:w="2476" w:type="dxa"/>
            <w:shd w:val="clear" w:color="auto" w:fill="auto"/>
          </w:tcPr>
          <w:p w:rsidR="004806B2" w:rsidRPr="004806B2" w:rsidRDefault="004806B2" w:rsidP="004806B2">
            <w:pPr>
              <w:spacing w:line="240" w:lineRule="auto"/>
              <w:rPr>
                <w:rFonts w:cs="Arial"/>
                <w:bCs/>
                <w:sz w:val="26"/>
                <w:szCs w:val="26"/>
              </w:rPr>
            </w:pPr>
          </w:p>
        </w:tc>
      </w:tr>
      <w:tr w:rsidR="004806B2" w:rsidRPr="004806B2" w:rsidTr="003A18CE">
        <w:tc>
          <w:tcPr>
            <w:tcW w:w="6894" w:type="dxa"/>
            <w:gridSpan w:val="2"/>
            <w:shd w:val="clear" w:color="auto" w:fill="auto"/>
          </w:tcPr>
          <w:p w:rsidR="004806B2" w:rsidRPr="004806B2" w:rsidRDefault="004806B2" w:rsidP="004806B2">
            <w:pPr>
              <w:spacing w:line="240" w:lineRule="auto"/>
              <w:rPr>
                <w:rFonts w:cs="Arial"/>
                <w:bCs/>
                <w:sz w:val="22"/>
                <w:szCs w:val="22"/>
              </w:rPr>
            </w:pPr>
            <w:r w:rsidRPr="004806B2">
              <w:rPr>
                <w:rFonts w:cs="Arial"/>
                <w:bCs/>
                <w:sz w:val="22"/>
                <w:szCs w:val="22"/>
              </w:rPr>
              <w:t>There are no existing conduct or performance issues that would deem the new home working arrangement unsuitable. Contact HR for further advice if required</w:t>
            </w:r>
          </w:p>
          <w:p w:rsidR="004806B2" w:rsidRPr="004806B2" w:rsidRDefault="004806B2" w:rsidP="004806B2">
            <w:pPr>
              <w:spacing w:line="240" w:lineRule="auto"/>
              <w:rPr>
                <w:rFonts w:cs="Arial"/>
                <w:bCs/>
                <w:sz w:val="10"/>
                <w:szCs w:val="10"/>
              </w:rPr>
            </w:pPr>
          </w:p>
        </w:tc>
        <w:tc>
          <w:tcPr>
            <w:tcW w:w="715" w:type="dxa"/>
            <w:shd w:val="clear" w:color="auto" w:fill="auto"/>
          </w:tcPr>
          <w:p w:rsidR="004806B2" w:rsidRPr="004806B2" w:rsidRDefault="004806B2" w:rsidP="004806B2">
            <w:pPr>
              <w:spacing w:line="240" w:lineRule="auto"/>
              <w:rPr>
                <w:rFonts w:cs="Arial"/>
                <w:bCs/>
                <w:sz w:val="22"/>
                <w:szCs w:val="22"/>
              </w:rPr>
            </w:pPr>
          </w:p>
        </w:tc>
        <w:tc>
          <w:tcPr>
            <w:tcW w:w="703" w:type="dxa"/>
            <w:shd w:val="clear" w:color="auto" w:fill="auto"/>
          </w:tcPr>
          <w:p w:rsidR="004806B2" w:rsidRPr="004806B2" w:rsidRDefault="004806B2" w:rsidP="004806B2">
            <w:pPr>
              <w:spacing w:line="240" w:lineRule="auto"/>
              <w:rPr>
                <w:rFonts w:cs="Arial"/>
                <w:bCs/>
                <w:sz w:val="22"/>
                <w:szCs w:val="22"/>
              </w:rPr>
            </w:pPr>
          </w:p>
        </w:tc>
        <w:tc>
          <w:tcPr>
            <w:tcW w:w="2476" w:type="dxa"/>
            <w:shd w:val="clear" w:color="auto" w:fill="auto"/>
          </w:tcPr>
          <w:p w:rsidR="004806B2" w:rsidRPr="004806B2" w:rsidRDefault="004806B2" w:rsidP="004806B2">
            <w:pPr>
              <w:spacing w:line="240" w:lineRule="auto"/>
              <w:rPr>
                <w:rFonts w:cs="Arial"/>
                <w:bCs/>
                <w:sz w:val="26"/>
                <w:szCs w:val="26"/>
              </w:rPr>
            </w:pPr>
          </w:p>
        </w:tc>
      </w:tr>
      <w:tr w:rsidR="004806B2" w:rsidRPr="004806B2" w:rsidTr="003A18CE">
        <w:tc>
          <w:tcPr>
            <w:tcW w:w="6894" w:type="dxa"/>
            <w:gridSpan w:val="2"/>
            <w:shd w:val="clear" w:color="auto" w:fill="auto"/>
          </w:tcPr>
          <w:p w:rsidR="004806B2" w:rsidRPr="004806B2" w:rsidRDefault="004806B2" w:rsidP="004806B2">
            <w:pPr>
              <w:spacing w:line="240" w:lineRule="auto"/>
              <w:rPr>
                <w:rFonts w:cs="Arial"/>
                <w:bCs/>
                <w:sz w:val="22"/>
                <w:szCs w:val="22"/>
              </w:rPr>
            </w:pPr>
            <w:r w:rsidRPr="004806B2">
              <w:rPr>
                <w:rFonts w:cs="Arial"/>
                <w:bCs/>
                <w:sz w:val="22"/>
                <w:szCs w:val="22"/>
              </w:rPr>
              <w:t xml:space="preserve">The health and safety checklists outlined in the following health and safety </w:t>
            </w:r>
            <w:proofErr w:type="gramStart"/>
            <w:r w:rsidRPr="004806B2">
              <w:rPr>
                <w:rFonts w:cs="Arial"/>
                <w:bCs/>
                <w:sz w:val="22"/>
                <w:szCs w:val="22"/>
              </w:rPr>
              <w:t>procedures has</w:t>
            </w:r>
            <w:proofErr w:type="gramEnd"/>
            <w:r w:rsidRPr="004806B2">
              <w:rPr>
                <w:rFonts w:cs="Arial"/>
                <w:bCs/>
                <w:sz w:val="22"/>
                <w:szCs w:val="22"/>
              </w:rPr>
              <w:t xml:space="preserve"> been carried out and are satisfactory?</w:t>
            </w:r>
          </w:p>
          <w:p w:rsidR="004806B2" w:rsidRPr="004806B2" w:rsidRDefault="004806B2" w:rsidP="004806B2">
            <w:pPr>
              <w:numPr>
                <w:ilvl w:val="0"/>
                <w:numId w:val="11"/>
              </w:numPr>
              <w:tabs>
                <w:tab w:val="num" w:pos="360"/>
              </w:tabs>
              <w:spacing w:line="240" w:lineRule="auto"/>
              <w:ind w:left="360"/>
              <w:rPr>
                <w:rFonts w:cs="Arial"/>
                <w:bCs/>
                <w:color w:val="0000FF"/>
                <w:sz w:val="22"/>
                <w:szCs w:val="22"/>
                <w:u w:val="single"/>
              </w:rPr>
            </w:pPr>
            <w:r w:rsidRPr="004806B2">
              <w:rPr>
                <w:rFonts w:cs="Arial"/>
                <w:bCs/>
                <w:color w:val="0000FF"/>
                <w:sz w:val="22"/>
                <w:szCs w:val="22"/>
                <w:u w:val="single"/>
              </w:rPr>
              <w:t>H&amp;S procedure number 23 – H&amp;S for home workers</w:t>
            </w:r>
          </w:p>
          <w:p w:rsidR="004806B2" w:rsidRPr="004806B2" w:rsidRDefault="004806B2" w:rsidP="004806B2">
            <w:pPr>
              <w:numPr>
                <w:ilvl w:val="0"/>
                <w:numId w:val="11"/>
              </w:numPr>
              <w:tabs>
                <w:tab w:val="num" w:pos="360"/>
              </w:tabs>
              <w:spacing w:line="240" w:lineRule="auto"/>
              <w:ind w:left="360"/>
              <w:rPr>
                <w:rFonts w:cs="Arial"/>
                <w:bCs/>
                <w:color w:val="0000FF"/>
                <w:sz w:val="22"/>
                <w:szCs w:val="22"/>
                <w:u w:val="single"/>
              </w:rPr>
            </w:pPr>
            <w:r w:rsidRPr="004806B2">
              <w:rPr>
                <w:rFonts w:cs="Arial"/>
                <w:bCs/>
                <w:color w:val="0000FF"/>
                <w:sz w:val="22"/>
                <w:szCs w:val="22"/>
                <w:u w:val="single"/>
              </w:rPr>
              <w:t>H&amp;S procedure number 24 – Lone Working</w:t>
            </w:r>
          </w:p>
          <w:p w:rsidR="004806B2" w:rsidRPr="004806B2" w:rsidRDefault="004806B2" w:rsidP="004806B2">
            <w:pPr>
              <w:spacing w:line="240" w:lineRule="auto"/>
              <w:rPr>
                <w:rFonts w:cs="Arial"/>
                <w:bCs/>
                <w:sz w:val="10"/>
                <w:szCs w:val="10"/>
              </w:rPr>
            </w:pPr>
          </w:p>
        </w:tc>
        <w:tc>
          <w:tcPr>
            <w:tcW w:w="715" w:type="dxa"/>
            <w:shd w:val="clear" w:color="auto" w:fill="auto"/>
          </w:tcPr>
          <w:p w:rsidR="004806B2" w:rsidRPr="004806B2" w:rsidRDefault="004806B2" w:rsidP="004806B2">
            <w:pPr>
              <w:spacing w:line="240" w:lineRule="auto"/>
              <w:rPr>
                <w:rFonts w:cs="Arial"/>
                <w:bCs/>
                <w:sz w:val="22"/>
                <w:szCs w:val="22"/>
              </w:rPr>
            </w:pPr>
          </w:p>
        </w:tc>
        <w:tc>
          <w:tcPr>
            <w:tcW w:w="703" w:type="dxa"/>
            <w:shd w:val="clear" w:color="auto" w:fill="auto"/>
          </w:tcPr>
          <w:p w:rsidR="004806B2" w:rsidRPr="004806B2" w:rsidRDefault="004806B2" w:rsidP="004806B2">
            <w:pPr>
              <w:spacing w:line="240" w:lineRule="auto"/>
              <w:rPr>
                <w:rFonts w:cs="Arial"/>
                <w:bCs/>
                <w:sz w:val="22"/>
                <w:szCs w:val="22"/>
              </w:rPr>
            </w:pPr>
          </w:p>
        </w:tc>
        <w:tc>
          <w:tcPr>
            <w:tcW w:w="2476" w:type="dxa"/>
            <w:shd w:val="clear" w:color="auto" w:fill="auto"/>
          </w:tcPr>
          <w:p w:rsidR="004806B2" w:rsidRPr="004806B2" w:rsidRDefault="004806B2" w:rsidP="004806B2">
            <w:pPr>
              <w:spacing w:line="240" w:lineRule="auto"/>
              <w:rPr>
                <w:rFonts w:cs="Arial"/>
                <w:bCs/>
                <w:sz w:val="26"/>
                <w:szCs w:val="26"/>
              </w:rPr>
            </w:pPr>
          </w:p>
        </w:tc>
      </w:tr>
      <w:tr w:rsidR="004806B2" w:rsidRPr="004806B2" w:rsidTr="003A18CE">
        <w:trPr>
          <w:trHeight w:val="547"/>
        </w:trPr>
        <w:tc>
          <w:tcPr>
            <w:tcW w:w="6894" w:type="dxa"/>
            <w:gridSpan w:val="2"/>
            <w:shd w:val="clear" w:color="auto" w:fill="auto"/>
          </w:tcPr>
          <w:p w:rsidR="004806B2" w:rsidRPr="004806B2" w:rsidRDefault="004806B2" w:rsidP="004806B2">
            <w:pPr>
              <w:spacing w:line="240" w:lineRule="auto"/>
              <w:rPr>
                <w:rFonts w:cs="Arial"/>
                <w:bCs/>
                <w:sz w:val="10"/>
                <w:szCs w:val="10"/>
              </w:rPr>
            </w:pPr>
          </w:p>
          <w:p w:rsidR="004806B2" w:rsidRPr="004806B2" w:rsidRDefault="004806B2" w:rsidP="004806B2">
            <w:pPr>
              <w:spacing w:line="240" w:lineRule="auto"/>
              <w:rPr>
                <w:rFonts w:cs="Arial"/>
                <w:bCs/>
                <w:sz w:val="22"/>
                <w:szCs w:val="22"/>
              </w:rPr>
            </w:pPr>
            <w:r w:rsidRPr="004806B2">
              <w:rPr>
                <w:rFonts w:cs="Arial"/>
                <w:bCs/>
                <w:sz w:val="22"/>
                <w:szCs w:val="22"/>
              </w:rPr>
              <w:t>The employee has a safe and appropriate environment within the home where information can be securely stored?</w:t>
            </w:r>
          </w:p>
        </w:tc>
        <w:tc>
          <w:tcPr>
            <w:tcW w:w="715" w:type="dxa"/>
            <w:shd w:val="clear" w:color="auto" w:fill="auto"/>
          </w:tcPr>
          <w:p w:rsidR="004806B2" w:rsidRPr="004806B2" w:rsidRDefault="004806B2" w:rsidP="004806B2">
            <w:pPr>
              <w:spacing w:line="240" w:lineRule="auto"/>
              <w:rPr>
                <w:rFonts w:cs="Arial"/>
                <w:bCs/>
                <w:sz w:val="22"/>
                <w:szCs w:val="22"/>
              </w:rPr>
            </w:pPr>
          </w:p>
        </w:tc>
        <w:tc>
          <w:tcPr>
            <w:tcW w:w="703" w:type="dxa"/>
            <w:shd w:val="clear" w:color="auto" w:fill="auto"/>
          </w:tcPr>
          <w:p w:rsidR="004806B2" w:rsidRPr="004806B2" w:rsidRDefault="004806B2" w:rsidP="004806B2">
            <w:pPr>
              <w:spacing w:line="240" w:lineRule="auto"/>
              <w:rPr>
                <w:rFonts w:cs="Arial"/>
                <w:bCs/>
                <w:sz w:val="22"/>
                <w:szCs w:val="22"/>
              </w:rPr>
            </w:pPr>
          </w:p>
        </w:tc>
        <w:tc>
          <w:tcPr>
            <w:tcW w:w="2476" w:type="dxa"/>
            <w:shd w:val="clear" w:color="auto" w:fill="auto"/>
          </w:tcPr>
          <w:p w:rsidR="004806B2" w:rsidRPr="004806B2" w:rsidRDefault="004806B2" w:rsidP="004806B2">
            <w:pPr>
              <w:spacing w:line="240" w:lineRule="auto"/>
              <w:rPr>
                <w:rFonts w:cs="Arial"/>
                <w:bCs/>
                <w:sz w:val="26"/>
                <w:szCs w:val="26"/>
              </w:rPr>
            </w:pPr>
          </w:p>
        </w:tc>
      </w:tr>
      <w:tr w:rsidR="004806B2" w:rsidRPr="004806B2" w:rsidTr="003A18CE">
        <w:tc>
          <w:tcPr>
            <w:tcW w:w="6894" w:type="dxa"/>
            <w:gridSpan w:val="2"/>
            <w:shd w:val="clear" w:color="auto" w:fill="auto"/>
          </w:tcPr>
          <w:p w:rsidR="004806B2" w:rsidRPr="004806B2" w:rsidRDefault="004806B2" w:rsidP="004806B2">
            <w:pPr>
              <w:spacing w:line="240" w:lineRule="auto"/>
              <w:rPr>
                <w:rFonts w:cs="Arial"/>
                <w:bCs/>
                <w:sz w:val="10"/>
                <w:szCs w:val="10"/>
              </w:rPr>
            </w:pPr>
          </w:p>
          <w:p w:rsidR="004806B2" w:rsidRPr="004806B2" w:rsidRDefault="004806B2" w:rsidP="004806B2">
            <w:pPr>
              <w:spacing w:line="240" w:lineRule="auto"/>
              <w:rPr>
                <w:rFonts w:cs="Arial"/>
                <w:bCs/>
                <w:sz w:val="22"/>
                <w:szCs w:val="22"/>
              </w:rPr>
            </w:pPr>
            <w:r w:rsidRPr="004806B2">
              <w:rPr>
                <w:rFonts w:cs="Arial"/>
                <w:bCs/>
                <w:sz w:val="22"/>
                <w:szCs w:val="22"/>
              </w:rPr>
              <w:t xml:space="preserve">The employee is aware of their obligations in respect of information security and data protection, have read and understood the relevant guidance and completed the online training.  Requirements may change on a case by case basis and line managers should contact Records Management for advice if required. </w:t>
            </w:r>
          </w:p>
          <w:p w:rsidR="004806B2" w:rsidRPr="004806B2" w:rsidRDefault="004806B2" w:rsidP="004806B2">
            <w:pPr>
              <w:spacing w:line="240" w:lineRule="auto"/>
              <w:rPr>
                <w:rFonts w:cs="Arial"/>
                <w:bCs/>
                <w:sz w:val="10"/>
                <w:szCs w:val="10"/>
              </w:rPr>
            </w:pPr>
          </w:p>
        </w:tc>
        <w:tc>
          <w:tcPr>
            <w:tcW w:w="715" w:type="dxa"/>
            <w:shd w:val="clear" w:color="auto" w:fill="auto"/>
          </w:tcPr>
          <w:p w:rsidR="004806B2" w:rsidRPr="004806B2" w:rsidRDefault="004806B2" w:rsidP="004806B2">
            <w:pPr>
              <w:spacing w:line="240" w:lineRule="auto"/>
              <w:rPr>
                <w:rFonts w:cs="Arial"/>
                <w:bCs/>
                <w:sz w:val="22"/>
                <w:szCs w:val="22"/>
              </w:rPr>
            </w:pPr>
          </w:p>
        </w:tc>
        <w:tc>
          <w:tcPr>
            <w:tcW w:w="703" w:type="dxa"/>
            <w:shd w:val="clear" w:color="auto" w:fill="auto"/>
          </w:tcPr>
          <w:p w:rsidR="004806B2" w:rsidRPr="004806B2" w:rsidRDefault="004806B2" w:rsidP="004806B2">
            <w:pPr>
              <w:spacing w:line="240" w:lineRule="auto"/>
              <w:rPr>
                <w:rFonts w:cs="Arial"/>
                <w:bCs/>
                <w:sz w:val="22"/>
                <w:szCs w:val="22"/>
              </w:rPr>
            </w:pPr>
          </w:p>
        </w:tc>
        <w:tc>
          <w:tcPr>
            <w:tcW w:w="2476" w:type="dxa"/>
            <w:shd w:val="clear" w:color="auto" w:fill="auto"/>
          </w:tcPr>
          <w:p w:rsidR="004806B2" w:rsidRPr="004806B2" w:rsidRDefault="004806B2" w:rsidP="004806B2">
            <w:pPr>
              <w:spacing w:line="240" w:lineRule="auto"/>
              <w:rPr>
                <w:rFonts w:cs="Arial"/>
                <w:bCs/>
                <w:sz w:val="26"/>
                <w:szCs w:val="26"/>
              </w:rPr>
            </w:pPr>
          </w:p>
        </w:tc>
      </w:tr>
      <w:tr w:rsidR="004806B2" w:rsidRPr="004806B2" w:rsidTr="003A18CE">
        <w:tc>
          <w:tcPr>
            <w:tcW w:w="6894" w:type="dxa"/>
            <w:gridSpan w:val="2"/>
            <w:shd w:val="clear" w:color="auto" w:fill="auto"/>
          </w:tcPr>
          <w:p w:rsidR="004806B2" w:rsidRPr="004806B2" w:rsidRDefault="004806B2" w:rsidP="004806B2">
            <w:pPr>
              <w:spacing w:line="240" w:lineRule="auto"/>
              <w:rPr>
                <w:rFonts w:cs="Arial"/>
                <w:bCs/>
                <w:sz w:val="10"/>
                <w:szCs w:val="10"/>
              </w:rPr>
            </w:pPr>
          </w:p>
          <w:p w:rsidR="004806B2" w:rsidRPr="004806B2" w:rsidRDefault="004806B2" w:rsidP="004806B2">
            <w:pPr>
              <w:spacing w:line="240" w:lineRule="auto"/>
              <w:rPr>
                <w:rFonts w:cs="Arial"/>
                <w:bCs/>
                <w:sz w:val="22"/>
                <w:szCs w:val="22"/>
              </w:rPr>
            </w:pPr>
            <w:r w:rsidRPr="004806B2">
              <w:rPr>
                <w:rFonts w:cs="Arial"/>
                <w:bCs/>
                <w:sz w:val="22"/>
                <w:szCs w:val="22"/>
              </w:rPr>
              <w:t>The employee is aware of their obligations to attend meetings and remain in regular and effective communication, even when home based?</w:t>
            </w:r>
          </w:p>
          <w:p w:rsidR="004806B2" w:rsidRPr="004806B2" w:rsidRDefault="004806B2" w:rsidP="004806B2">
            <w:pPr>
              <w:spacing w:line="240" w:lineRule="auto"/>
              <w:rPr>
                <w:rFonts w:cs="Arial"/>
                <w:bCs/>
                <w:sz w:val="10"/>
                <w:szCs w:val="10"/>
              </w:rPr>
            </w:pPr>
          </w:p>
        </w:tc>
        <w:tc>
          <w:tcPr>
            <w:tcW w:w="715" w:type="dxa"/>
            <w:shd w:val="clear" w:color="auto" w:fill="auto"/>
          </w:tcPr>
          <w:p w:rsidR="004806B2" w:rsidRPr="004806B2" w:rsidRDefault="004806B2" w:rsidP="004806B2">
            <w:pPr>
              <w:spacing w:line="240" w:lineRule="auto"/>
              <w:rPr>
                <w:rFonts w:cs="Arial"/>
                <w:bCs/>
                <w:sz w:val="22"/>
                <w:szCs w:val="22"/>
              </w:rPr>
            </w:pPr>
          </w:p>
        </w:tc>
        <w:tc>
          <w:tcPr>
            <w:tcW w:w="703" w:type="dxa"/>
            <w:shd w:val="clear" w:color="auto" w:fill="auto"/>
          </w:tcPr>
          <w:p w:rsidR="004806B2" w:rsidRPr="004806B2" w:rsidRDefault="004806B2" w:rsidP="004806B2">
            <w:pPr>
              <w:spacing w:line="240" w:lineRule="auto"/>
              <w:rPr>
                <w:rFonts w:cs="Arial"/>
                <w:bCs/>
                <w:sz w:val="22"/>
                <w:szCs w:val="22"/>
              </w:rPr>
            </w:pPr>
          </w:p>
        </w:tc>
        <w:tc>
          <w:tcPr>
            <w:tcW w:w="2476" w:type="dxa"/>
            <w:shd w:val="clear" w:color="auto" w:fill="auto"/>
          </w:tcPr>
          <w:p w:rsidR="004806B2" w:rsidRPr="004806B2" w:rsidRDefault="004806B2" w:rsidP="004806B2">
            <w:pPr>
              <w:spacing w:line="240" w:lineRule="auto"/>
              <w:rPr>
                <w:rFonts w:cs="Arial"/>
                <w:bCs/>
                <w:sz w:val="26"/>
                <w:szCs w:val="26"/>
              </w:rPr>
            </w:pPr>
          </w:p>
        </w:tc>
      </w:tr>
      <w:tr w:rsidR="004806B2" w:rsidRPr="004806B2" w:rsidTr="003A18CE">
        <w:tc>
          <w:tcPr>
            <w:tcW w:w="6894" w:type="dxa"/>
            <w:gridSpan w:val="2"/>
            <w:shd w:val="clear" w:color="auto" w:fill="auto"/>
          </w:tcPr>
          <w:p w:rsidR="004806B2" w:rsidRPr="004806B2" w:rsidRDefault="004806B2" w:rsidP="004806B2">
            <w:pPr>
              <w:spacing w:line="240" w:lineRule="auto"/>
              <w:rPr>
                <w:rFonts w:cs="Arial"/>
                <w:bCs/>
                <w:sz w:val="22"/>
                <w:szCs w:val="22"/>
              </w:rPr>
            </w:pPr>
            <w:r w:rsidRPr="004806B2">
              <w:rPr>
                <w:rFonts w:cs="Arial"/>
                <w:bCs/>
                <w:sz w:val="22"/>
                <w:szCs w:val="22"/>
              </w:rPr>
              <w:t xml:space="preserve"> </w:t>
            </w:r>
          </w:p>
          <w:p w:rsidR="004806B2" w:rsidRPr="004806B2" w:rsidRDefault="004806B2" w:rsidP="004806B2">
            <w:pPr>
              <w:spacing w:line="240" w:lineRule="auto"/>
              <w:rPr>
                <w:rFonts w:cs="Arial"/>
                <w:bCs/>
                <w:sz w:val="22"/>
                <w:szCs w:val="22"/>
              </w:rPr>
            </w:pPr>
            <w:r w:rsidRPr="004806B2">
              <w:rPr>
                <w:rFonts w:cs="Arial"/>
                <w:bCs/>
                <w:sz w:val="22"/>
                <w:szCs w:val="22"/>
              </w:rPr>
              <w:t>Where applicable, details of the trial period have been confirmed to the employee in writing?</w:t>
            </w:r>
          </w:p>
          <w:p w:rsidR="004806B2" w:rsidRPr="004806B2" w:rsidRDefault="004806B2" w:rsidP="004806B2">
            <w:pPr>
              <w:spacing w:line="240" w:lineRule="auto"/>
              <w:rPr>
                <w:rFonts w:cs="Arial"/>
                <w:bCs/>
                <w:sz w:val="10"/>
                <w:szCs w:val="10"/>
              </w:rPr>
            </w:pPr>
          </w:p>
        </w:tc>
        <w:tc>
          <w:tcPr>
            <w:tcW w:w="715" w:type="dxa"/>
            <w:shd w:val="clear" w:color="auto" w:fill="auto"/>
          </w:tcPr>
          <w:p w:rsidR="004806B2" w:rsidRPr="004806B2" w:rsidRDefault="004806B2" w:rsidP="004806B2">
            <w:pPr>
              <w:spacing w:line="240" w:lineRule="auto"/>
              <w:rPr>
                <w:rFonts w:cs="Arial"/>
                <w:bCs/>
                <w:sz w:val="22"/>
                <w:szCs w:val="22"/>
              </w:rPr>
            </w:pPr>
          </w:p>
        </w:tc>
        <w:tc>
          <w:tcPr>
            <w:tcW w:w="703" w:type="dxa"/>
            <w:shd w:val="clear" w:color="auto" w:fill="auto"/>
          </w:tcPr>
          <w:p w:rsidR="004806B2" w:rsidRPr="004806B2" w:rsidRDefault="004806B2" w:rsidP="004806B2">
            <w:pPr>
              <w:spacing w:line="240" w:lineRule="auto"/>
              <w:rPr>
                <w:rFonts w:cs="Arial"/>
                <w:bCs/>
                <w:sz w:val="22"/>
                <w:szCs w:val="22"/>
              </w:rPr>
            </w:pPr>
          </w:p>
        </w:tc>
        <w:tc>
          <w:tcPr>
            <w:tcW w:w="2476" w:type="dxa"/>
            <w:shd w:val="clear" w:color="auto" w:fill="auto"/>
          </w:tcPr>
          <w:p w:rsidR="004806B2" w:rsidRPr="004806B2" w:rsidRDefault="004806B2" w:rsidP="004806B2">
            <w:pPr>
              <w:spacing w:line="240" w:lineRule="auto"/>
              <w:rPr>
                <w:rFonts w:cs="Arial"/>
                <w:bCs/>
                <w:sz w:val="26"/>
                <w:szCs w:val="26"/>
              </w:rPr>
            </w:pPr>
          </w:p>
        </w:tc>
      </w:tr>
      <w:tr w:rsidR="004806B2" w:rsidRPr="004806B2" w:rsidTr="003A18CE">
        <w:tc>
          <w:tcPr>
            <w:tcW w:w="6894" w:type="dxa"/>
            <w:gridSpan w:val="2"/>
            <w:shd w:val="clear" w:color="auto" w:fill="auto"/>
          </w:tcPr>
          <w:p w:rsidR="004806B2" w:rsidRPr="004806B2" w:rsidRDefault="004806B2" w:rsidP="004806B2">
            <w:pPr>
              <w:spacing w:line="240" w:lineRule="auto"/>
              <w:rPr>
                <w:rFonts w:cs="Arial"/>
                <w:bCs/>
                <w:sz w:val="10"/>
                <w:szCs w:val="10"/>
              </w:rPr>
            </w:pPr>
          </w:p>
          <w:p w:rsidR="004806B2" w:rsidRPr="004806B2" w:rsidRDefault="004806B2" w:rsidP="004806B2">
            <w:pPr>
              <w:spacing w:line="240" w:lineRule="auto"/>
              <w:rPr>
                <w:rFonts w:cs="Arial"/>
                <w:bCs/>
                <w:color w:val="FF0000"/>
                <w:sz w:val="22"/>
                <w:szCs w:val="22"/>
              </w:rPr>
            </w:pPr>
            <w:r w:rsidRPr="004806B2">
              <w:rPr>
                <w:rFonts w:cs="Arial"/>
                <w:bCs/>
                <w:sz w:val="22"/>
                <w:szCs w:val="22"/>
              </w:rPr>
              <w:t xml:space="preserve">Employees are aware that childcare or caring for a dependent cannot be undertaken at home during working time and </w:t>
            </w:r>
            <w:proofErr w:type="gramStart"/>
            <w:r w:rsidRPr="004806B2">
              <w:rPr>
                <w:rFonts w:cs="Arial"/>
                <w:bCs/>
                <w:sz w:val="22"/>
                <w:szCs w:val="22"/>
              </w:rPr>
              <w:t>that alternative provisions</w:t>
            </w:r>
            <w:proofErr w:type="gramEnd"/>
            <w:r w:rsidRPr="004806B2">
              <w:rPr>
                <w:rFonts w:cs="Arial"/>
                <w:bCs/>
                <w:sz w:val="22"/>
                <w:szCs w:val="22"/>
              </w:rPr>
              <w:t xml:space="preserve"> must be in place</w:t>
            </w:r>
            <w:r w:rsidRPr="004806B2">
              <w:rPr>
                <w:rFonts w:cs="Arial"/>
                <w:bCs/>
                <w:color w:val="FF0000"/>
                <w:sz w:val="22"/>
                <w:szCs w:val="22"/>
              </w:rPr>
              <w:t xml:space="preserve">. </w:t>
            </w:r>
          </w:p>
          <w:p w:rsidR="004806B2" w:rsidRPr="004806B2" w:rsidRDefault="004806B2" w:rsidP="004806B2">
            <w:pPr>
              <w:spacing w:line="240" w:lineRule="auto"/>
              <w:rPr>
                <w:rFonts w:cs="Arial"/>
                <w:bCs/>
                <w:sz w:val="10"/>
                <w:szCs w:val="10"/>
              </w:rPr>
            </w:pPr>
          </w:p>
        </w:tc>
        <w:tc>
          <w:tcPr>
            <w:tcW w:w="715" w:type="dxa"/>
            <w:shd w:val="clear" w:color="auto" w:fill="auto"/>
          </w:tcPr>
          <w:p w:rsidR="004806B2" w:rsidRPr="004806B2" w:rsidRDefault="004806B2" w:rsidP="004806B2">
            <w:pPr>
              <w:spacing w:line="240" w:lineRule="auto"/>
              <w:rPr>
                <w:rFonts w:cs="Arial"/>
                <w:bCs/>
                <w:sz w:val="22"/>
                <w:szCs w:val="22"/>
              </w:rPr>
            </w:pPr>
          </w:p>
        </w:tc>
        <w:tc>
          <w:tcPr>
            <w:tcW w:w="703" w:type="dxa"/>
            <w:shd w:val="clear" w:color="auto" w:fill="auto"/>
          </w:tcPr>
          <w:p w:rsidR="004806B2" w:rsidRPr="004806B2" w:rsidRDefault="004806B2" w:rsidP="004806B2">
            <w:pPr>
              <w:spacing w:line="240" w:lineRule="auto"/>
              <w:rPr>
                <w:rFonts w:cs="Arial"/>
                <w:bCs/>
                <w:sz w:val="22"/>
                <w:szCs w:val="22"/>
              </w:rPr>
            </w:pPr>
          </w:p>
        </w:tc>
        <w:tc>
          <w:tcPr>
            <w:tcW w:w="2476" w:type="dxa"/>
            <w:shd w:val="clear" w:color="auto" w:fill="auto"/>
          </w:tcPr>
          <w:p w:rsidR="004806B2" w:rsidRPr="004806B2" w:rsidRDefault="004806B2" w:rsidP="004806B2">
            <w:pPr>
              <w:spacing w:line="240" w:lineRule="auto"/>
              <w:rPr>
                <w:rFonts w:cs="Arial"/>
                <w:bCs/>
                <w:sz w:val="26"/>
                <w:szCs w:val="26"/>
              </w:rPr>
            </w:pPr>
          </w:p>
        </w:tc>
      </w:tr>
      <w:tr w:rsidR="004806B2" w:rsidRPr="004806B2" w:rsidTr="003A18CE">
        <w:tc>
          <w:tcPr>
            <w:tcW w:w="6894" w:type="dxa"/>
            <w:gridSpan w:val="2"/>
            <w:shd w:val="clear" w:color="auto" w:fill="auto"/>
          </w:tcPr>
          <w:p w:rsidR="004806B2" w:rsidRPr="004806B2" w:rsidRDefault="004806B2" w:rsidP="004806B2">
            <w:pPr>
              <w:spacing w:line="240" w:lineRule="auto"/>
              <w:rPr>
                <w:rFonts w:cs="Arial"/>
                <w:bCs/>
                <w:sz w:val="10"/>
                <w:szCs w:val="10"/>
              </w:rPr>
            </w:pPr>
          </w:p>
          <w:p w:rsidR="004806B2" w:rsidRPr="004806B2" w:rsidRDefault="004806B2" w:rsidP="004806B2">
            <w:pPr>
              <w:spacing w:line="240" w:lineRule="auto"/>
              <w:rPr>
                <w:rFonts w:cs="Arial"/>
                <w:bCs/>
                <w:sz w:val="22"/>
                <w:szCs w:val="22"/>
              </w:rPr>
            </w:pPr>
            <w:r w:rsidRPr="004806B2">
              <w:rPr>
                <w:rFonts w:cs="Arial"/>
                <w:bCs/>
                <w:sz w:val="22"/>
                <w:szCs w:val="22"/>
              </w:rPr>
              <w:t xml:space="preserve">The employee has read, understood and signed the home working agreement. </w:t>
            </w:r>
          </w:p>
          <w:p w:rsidR="004806B2" w:rsidRPr="004806B2" w:rsidRDefault="004806B2" w:rsidP="004806B2">
            <w:pPr>
              <w:spacing w:line="240" w:lineRule="auto"/>
              <w:rPr>
                <w:rFonts w:cs="Arial"/>
                <w:bCs/>
                <w:sz w:val="10"/>
                <w:szCs w:val="10"/>
              </w:rPr>
            </w:pPr>
          </w:p>
        </w:tc>
        <w:tc>
          <w:tcPr>
            <w:tcW w:w="715" w:type="dxa"/>
            <w:shd w:val="clear" w:color="auto" w:fill="auto"/>
          </w:tcPr>
          <w:p w:rsidR="004806B2" w:rsidRPr="004806B2" w:rsidRDefault="004806B2" w:rsidP="004806B2">
            <w:pPr>
              <w:spacing w:line="240" w:lineRule="auto"/>
              <w:rPr>
                <w:rFonts w:cs="Arial"/>
                <w:bCs/>
                <w:sz w:val="22"/>
                <w:szCs w:val="22"/>
              </w:rPr>
            </w:pPr>
          </w:p>
        </w:tc>
        <w:tc>
          <w:tcPr>
            <w:tcW w:w="703" w:type="dxa"/>
            <w:shd w:val="clear" w:color="auto" w:fill="auto"/>
          </w:tcPr>
          <w:p w:rsidR="004806B2" w:rsidRPr="004806B2" w:rsidRDefault="004806B2" w:rsidP="004806B2">
            <w:pPr>
              <w:spacing w:line="240" w:lineRule="auto"/>
              <w:rPr>
                <w:rFonts w:cs="Arial"/>
                <w:bCs/>
                <w:sz w:val="22"/>
                <w:szCs w:val="22"/>
              </w:rPr>
            </w:pPr>
          </w:p>
        </w:tc>
        <w:tc>
          <w:tcPr>
            <w:tcW w:w="2476" w:type="dxa"/>
            <w:shd w:val="clear" w:color="auto" w:fill="auto"/>
          </w:tcPr>
          <w:p w:rsidR="004806B2" w:rsidRPr="004806B2" w:rsidRDefault="004806B2" w:rsidP="004806B2">
            <w:pPr>
              <w:spacing w:line="240" w:lineRule="auto"/>
              <w:rPr>
                <w:rFonts w:cs="Arial"/>
                <w:bCs/>
                <w:sz w:val="26"/>
                <w:szCs w:val="26"/>
              </w:rPr>
            </w:pPr>
          </w:p>
        </w:tc>
      </w:tr>
      <w:tr w:rsidR="004806B2" w:rsidRPr="004806B2" w:rsidTr="003A18CE">
        <w:tc>
          <w:tcPr>
            <w:tcW w:w="2748" w:type="dxa"/>
            <w:shd w:val="clear" w:color="auto" w:fill="auto"/>
          </w:tcPr>
          <w:p w:rsidR="004806B2" w:rsidRPr="004806B2" w:rsidRDefault="004806B2" w:rsidP="004806B2">
            <w:pPr>
              <w:spacing w:line="240" w:lineRule="auto"/>
              <w:rPr>
                <w:rFonts w:cs="Arial"/>
                <w:bCs/>
                <w:sz w:val="10"/>
                <w:szCs w:val="10"/>
              </w:rPr>
            </w:pPr>
          </w:p>
          <w:p w:rsidR="004806B2" w:rsidRPr="004806B2" w:rsidRDefault="004806B2" w:rsidP="004806B2">
            <w:pPr>
              <w:spacing w:line="240" w:lineRule="auto"/>
              <w:rPr>
                <w:rFonts w:cs="Arial"/>
                <w:bCs/>
                <w:sz w:val="22"/>
                <w:szCs w:val="22"/>
              </w:rPr>
            </w:pPr>
            <w:r w:rsidRPr="004806B2">
              <w:rPr>
                <w:rFonts w:cs="Arial"/>
                <w:bCs/>
                <w:sz w:val="22"/>
                <w:szCs w:val="22"/>
              </w:rPr>
              <w:t>Signed Line Manager:</w:t>
            </w:r>
          </w:p>
          <w:p w:rsidR="004806B2" w:rsidRPr="004806B2" w:rsidRDefault="004806B2" w:rsidP="004806B2">
            <w:pPr>
              <w:spacing w:line="240" w:lineRule="auto"/>
              <w:rPr>
                <w:rFonts w:cs="Arial"/>
                <w:bCs/>
                <w:sz w:val="10"/>
                <w:szCs w:val="10"/>
              </w:rPr>
            </w:pPr>
          </w:p>
        </w:tc>
        <w:tc>
          <w:tcPr>
            <w:tcW w:w="4146" w:type="dxa"/>
            <w:shd w:val="clear" w:color="auto" w:fill="auto"/>
          </w:tcPr>
          <w:p w:rsidR="004806B2" w:rsidRPr="004806B2" w:rsidRDefault="004806B2" w:rsidP="004806B2">
            <w:pPr>
              <w:spacing w:line="240" w:lineRule="auto"/>
              <w:rPr>
                <w:rFonts w:cs="Arial"/>
                <w:bCs/>
                <w:sz w:val="22"/>
                <w:szCs w:val="22"/>
              </w:rPr>
            </w:pPr>
          </w:p>
        </w:tc>
        <w:tc>
          <w:tcPr>
            <w:tcW w:w="1418" w:type="dxa"/>
            <w:gridSpan w:val="2"/>
            <w:shd w:val="clear" w:color="auto" w:fill="auto"/>
          </w:tcPr>
          <w:p w:rsidR="004806B2" w:rsidRPr="004806B2" w:rsidRDefault="004806B2" w:rsidP="004806B2">
            <w:pPr>
              <w:spacing w:line="240" w:lineRule="auto"/>
              <w:rPr>
                <w:rFonts w:cs="Arial"/>
                <w:bCs/>
                <w:sz w:val="22"/>
                <w:szCs w:val="22"/>
              </w:rPr>
            </w:pPr>
            <w:r w:rsidRPr="004806B2">
              <w:rPr>
                <w:rFonts w:cs="Arial"/>
                <w:bCs/>
                <w:sz w:val="22"/>
                <w:szCs w:val="22"/>
              </w:rPr>
              <w:t>Date</w:t>
            </w:r>
          </w:p>
        </w:tc>
        <w:tc>
          <w:tcPr>
            <w:tcW w:w="2476" w:type="dxa"/>
            <w:shd w:val="clear" w:color="auto" w:fill="auto"/>
          </w:tcPr>
          <w:p w:rsidR="004806B2" w:rsidRPr="004806B2" w:rsidRDefault="004806B2" w:rsidP="004806B2">
            <w:pPr>
              <w:spacing w:line="240" w:lineRule="auto"/>
              <w:rPr>
                <w:rFonts w:cs="Arial"/>
                <w:bCs/>
                <w:sz w:val="26"/>
                <w:szCs w:val="26"/>
              </w:rPr>
            </w:pPr>
          </w:p>
        </w:tc>
      </w:tr>
      <w:tr w:rsidR="004806B2" w:rsidRPr="004806B2" w:rsidTr="003A18CE">
        <w:tc>
          <w:tcPr>
            <w:tcW w:w="2748" w:type="dxa"/>
            <w:shd w:val="clear" w:color="auto" w:fill="auto"/>
          </w:tcPr>
          <w:p w:rsidR="004806B2" w:rsidRPr="004806B2" w:rsidRDefault="004806B2" w:rsidP="004806B2">
            <w:pPr>
              <w:spacing w:line="240" w:lineRule="auto"/>
              <w:rPr>
                <w:rFonts w:cs="Arial"/>
                <w:bCs/>
                <w:sz w:val="10"/>
                <w:szCs w:val="10"/>
              </w:rPr>
            </w:pPr>
          </w:p>
          <w:p w:rsidR="004806B2" w:rsidRPr="004806B2" w:rsidRDefault="004806B2" w:rsidP="004806B2">
            <w:pPr>
              <w:spacing w:line="240" w:lineRule="auto"/>
              <w:rPr>
                <w:rFonts w:cs="Arial"/>
                <w:bCs/>
                <w:sz w:val="22"/>
                <w:szCs w:val="22"/>
              </w:rPr>
            </w:pPr>
            <w:r w:rsidRPr="004806B2">
              <w:rPr>
                <w:rFonts w:cs="Arial"/>
                <w:bCs/>
                <w:sz w:val="22"/>
                <w:szCs w:val="22"/>
              </w:rPr>
              <w:t>Signed Employee:</w:t>
            </w:r>
          </w:p>
          <w:p w:rsidR="004806B2" w:rsidRPr="004806B2" w:rsidRDefault="004806B2" w:rsidP="004806B2">
            <w:pPr>
              <w:spacing w:line="240" w:lineRule="auto"/>
              <w:rPr>
                <w:rFonts w:cs="Arial"/>
                <w:bCs/>
                <w:sz w:val="10"/>
                <w:szCs w:val="10"/>
              </w:rPr>
            </w:pPr>
          </w:p>
        </w:tc>
        <w:tc>
          <w:tcPr>
            <w:tcW w:w="4146" w:type="dxa"/>
            <w:shd w:val="clear" w:color="auto" w:fill="auto"/>
          </w:tcPr>
          <w:p w:rsidR="004806B2" w:rsidRPr="004806B2" w:rsidRDefault="004806B2" w:rsidP="004806B2">
            <w:pPr>
              <w:spacing w:line="240" w:lineRule="auto"/>
              <w:rPr>
                <w:rFonts w:cs="Arial"/>
                <w:bCs/>
                <w:sz w:val="22"/>
                <w:szCs w:val="22"/>
              </w:rPr>
            </w:pPr>
          </w:p>
        </w:tc>
        <w:tc>
          <w:tcPr>
            <w:tcW w:w="1418" w:type="dxa"/>
            <w:gridSpan w:val="2"/>
            <w:shd w:val="clear" w:color="auto" w:fill="auto"/>
          </w:tcPr>
          <w:p w:rsidR="004806B2" w:rsidRPr="004806B2" w:rsidRDefault="004806B2" w:rsidP="004806B2">
            <w:pPr>
              <w:spacing w:line="240" w:lineRule="auto"/>
              <w:rPr>
                <w:rFonts w:cs="Arial"/>
                <w:bCs/>
                <w:sz w:val="22"/>
                <w:szCs w:val="22"/>
              </w:rPr>
            </w:pPr>
            <w:r w:rsidRPr="004806B2">
              <w:rPr>
                <w:rFonts w:cs="Arial"/>
                <w:bCs/>
                <w:sz w:val="22"/>
                <w:szCs w:val="22"/>
              </w:rPr>
              <w:t>Date</w:t>
            </w:r>
          </w:p>
        </w:tc>
        <w:tc>
          <w:tcPr>
            <w:tcW w:w="2476" w:type="dxa"/>
            <w:shd w:val="clear" w:color="auto" w:fill="auto"/>
          </w:tcPr>
          <w:p w:rsidR="004806B2" w:rsidRPr="004806B2" w:rsidRDefault="004806B2" w:rsidP="004806B2">
            <w:pPr>
              <w:spacing w:line="240" w:lineRule="auto"/>
              <w:rPr>
                <w:rFonts w:cs="Arial"/>
                <w:bCs/>
                <w:sz w:val="26"/>
                <w:szCs w:val="26"/>
              </w:rPr>
            </w:pPr>
          </w:p>
        </w:tc>
      </w:tr>
    </w:tbl>
    <w:p w:rsidR="004806B2" w:rsidRDefault="004806B2" w:rsidP="006A2DCC">
      <w:pPr>
        <w:rPr>
          <w:b/>
          <w:sz w:val="24"/>
        </w:rPr>
      </w:pPr>
      <w:r w:rsidRPr="004806B2">
        <w:rPr>
          <w:b/>
          <w:sz w:val="24"/>
        </w:rPr>
        <w:lastRenderedPageBreak/>
        <w:t>Appendix 2:</w:t>
      </w:r>
      <w:r>
        <w:rPr>
          <w:b/>
          <w:sz w:val="24"/>
        </w:rPr>
        <w:t xml:space="preserve"> Home Working Agreement</w:t>
      </w:r>
    </w:p>
    <w:p w:rsidR="004806B2" w:rsidRDefault="004806B2" w:rsidP="006A2DCC">
      <w:pPr>
        <w:rPr>
          <w:b/>
          <w:sz w:val="24"/>
        </w:rPr>
      </w:pPr>
    </w:p>
    <w:p w:rsidR="004806B2" w:rsidRPr="004806B2" w:rsidRDefault="004806B2" w:rsidP="004806B2">
      <w:pPr>
        <w:spacing w:line="240" w:lineRule="auto"/>
        <w:rPr>
          <w:rFonts w:cs="Arial"/>
          <w:sz w:val="24"/>
        </w:rPr>
      </w:pPr>
      <w:r w:rsidRPr="004806B2">
        <w:rPr>
          <w:rFonts w:cs="Arial"/>
          <w:sz w:val="24"/>
        </w:rPr>
        <w:t>Name</w:t>
      </w:r>
    </w:p>
    <w:p w:rsidR="004806B2" w:rsidRPr="004806B2" w:rsidRDefault="004806B2" w:rsidP="004806B2">
      <w:pPr>
        <w:spacing w:line="240" w:lineRule="auto"/>
        <w:rPr>
          <w:rFonts w:cs="Arial"/>
          <w:sz w:val="24"/>
        </w:rPr>
      </w:pPr>
      <w:r w:rsidRPr="004806B2">
        <w:rPr>
          <w:rFonts w:cs="Arial"/>
          <w:sz w:val="24"/>
        </w:rPr>
        <w:t>Address 1</w:t>
      </w:r>
    </w:p>
    <w:p w:rsidR="004806B2" w:rsidRPr="004806B2" w:rsidRDefault="004806B2" w:rsidP="004806B2">
      <w:pPr>
        <w:spacing w:line="240" w:lineRule="auto"/>
        <w:rPr>
          <w:rFonts w:cs="Arial"/>
          <w:sz w:val="24"/>
        </w:rPr>
      </w:pPr>
      <w:r w:rsidRPr="004806B2">
        <w:rPr>
          <w:rFonts w:cs="Arial"/>
          <w:sz w:val="24"/>
        </w:rPr>
        <w:t>Address 2</w:t>
      </w:r>
    </w:p>
    <w:p w:rsidR="004806B2" w:rsidRPr="004806B2" w:rsidRDefault="004806B2" w:rsidP="004806B2">
      <w:pPr>
        <w:spacing w:line="240" w:lineRule="auto"/>
        <w:rPr>
          <w:rFonts w:cs="Arial"/>
          <w:sz w:val="24"/>
        </w:rPr>
      </w:pPr>
      <w:r w:rsidRPr="004806B2">
        <w:rPr>
          <w:rFonts w:cs="Arial"/>
          <w:sz w:val="24"/>
        </w:rPr>
        <w:t>Address 3</w:t>
      </w:r>
    </w:p>
    <w:p w:rsidR="004806B2" w:rsidRPr="004806B2" w:rsidRDefault="004806B2" w:rsidP="004806B2">
      <w:pPr>
        <w:spacing w:line="240" w:lineRule="auto"/>
        <w:rPr>
          <w:rFonts w:cs="Arial"/>
          <w:sz w:val="24"/>
        </w:rPr>
      </w:pPr>
      <w:r w:rsidRPr="004806B2">
        <w:rPr>
          <w:rFonts w:cs="Arial"/>
          <w:sz w:val="24"/>
        </w:rPr>
        <w:t xml:space="preserve">Post Code </w:t>
      </w:r>
    </w:p>
    <w:p w:rsidR="004806B2" w:rsidRPr="004806B2" w:rsidRDefault="004806B2" w:rsidP="004806B2">
      <w:pPr>
        <w:spacing w:line="240" w:lineRule="auto"/>
        <w:rPr>
          <w:rFonts w:cs="Arial"/>
          <w:sz w:val="24"/>
        </w:rPr>
      </w:pPr>
    </w:p>
    <w:p w:rsidR="004806B2" w:rsidRPr="004806B2" w:rsidRDefault="004806B2" w:rsidP="004806B2">
      <w:pPr>
        <w:spacing w:line="240" w:lineRule="auto"/>
        <w:rPr>
          <w:rFonts w:cs="Arial"/>
          <w:sz w:val="24"/>
        </w:rPr>
      </w:pPr>
      <w:r w:rsidRPr="004806B2">
        <w:rPr>
          <w:rFonts w:cs="Arial"/>
          <w:sz w:val="24"/>
        </w:rPr>
        <w:t>Position:</w:t>
      </w:r>
    </w:p>
    <w:p w:rsidR="004806B2" w:rsidRPr="004806B2" w:rsidRDefault="004806B2" w:rsidP="004806B2">
      <w:pPr>
        <w:spacing w:line="240" w:lineRule="auto"/>
        <w:rPr>
          <w:rFonts w:cs="Arial"/>
          <w:sz w:val="24"/>
        </w:rPr>
      </w:pPr>
    </w:p>
    <w:p w:rsidR="004806B2" w:rsidRPr="004806B2" w:rsidRDefault="004806B2" w:rsidP="004806B2">
      <w:pPr>
        <w:spacing w:line="240" w:lineRule="auto"/>
        <w:rPr>
          <w:rFonts w:cs="Arial"/>
          <w:b/>
          <w:sz w:val="24"/>
          <w:u w:val="single"/>
        </w:rPr>
      </w:pPr>
      <w:r w:rsidRPr="004806B2">
        <w:rPr>
          <w:rFonts w:cs="Arial"/>
          <w:b/>
          <w:sz w:val="24"/>
          <w:u w:val="single"/>
        </w:rPr>
        <w:t xml:space="preserve">Expression of Interest in Home Working </w:t>
      </w:r>
    </w:p>
    <w:p w:rsidR="004806B2" w:rsidRPr="004806B2" w:rsidRDefault="004806B2" w:rsidP="004806B2">
      <w:pPr>
        <w:spacing w:line="240" w:lineRule="auto"/>
        <w:rPr>
          <w:rFonts w:cs="Arial"/>
          <w:b/>
          <w:sz w:val="24"/>
          <w:u w:val="single"/>
        </w:rPr>
      </w:pPr>
    </w:p>
    <w:p w:rsidR="004806B2" w:rsidRPr="004806B2" w:rsidRDefault="004806B2" w:rsidP="004806B2">
      <w:pPr>
        <w:spacing w:line="240" w:lineRule="auto"/>
        <w:rPr>
          <w:rFonts w:cs="Arial"/>
          <w:sz w:val="24"/>
        </w:rPr>
      </w:pPr>
      <w:r w:rsidRPr="004806B2">
        <w:rPr>
          <w:rFonts w:cs="Arial"/>
          <w:sz w:val="24"/>
        </w:rPr>
        <w:t xml:space="preserve">Further to your expression of interest in home working your request to work from home for </w:t>
      </w:r>
      <w:r w:rsidRPr="004806B2">
        <w:rPr>
          <w:rFonts w:cs="Arial"/>
          <w:sz w:val="24"/>
          <w:highlight w:val="yellow"/>
        </w:rPr>
        <w:t>XX</w:t>
      </w:r>
      <w:r w:rsidRPr="004806B2">
        <w:rPr>
          <w:rFonts w:cs="Arial"/>
          <w:sz w:val="24"/>
        </w:rPr>
        <w:t xml:space="preserve"> hours on [</w:t>
      </w:r>
      <w:r w:rsidRPr="004806B2">
        <w:rPr>
          <w:rFonts w:cs="Arial"/>
          <w:sz w:val="24"/>
          <w:highlight w:val="yellow"/>
        </w:rPr>
        <w:t>working pattern],</w:t>
      </w:r>
      <w:r w:rsidRPr="004806B2">
        <w:rPr>
          <w:rFonts w:cs="Arial"/>
          <w:sz w:val="24"/>
        </w:rPr>
        <w:t xml:space="preserve"> has been approved subject to the following conditions set out in this document. </w:t>
      </w:r>
    </w:p>
    <w:p w:rsidR="004806B2" w:rsidRPr="004806B2" w:rsidRDefault="004806B2" w:rsidP="004806B2">
      <w:pPr>
        <w:spacing w:line="240" w:lineRule="auto"/>
        <w:rPr>
          <w:rFonts w:cs="Arial"/>
          <w:color w:val="FF0000"/>
          <w:sz w:val="24"/>
        </w:rPr>
      </w:pPr>
    </w:p>
    <w:p w:rsidR="004806B2" w:rsidRPr="004806B2" w:rsidRDefault="004806B2" w:rsidP="004806B2">
      <w:pPr>
        <w:spacing w:line="240" w:lineRule="auto"/>
        <w:rPr>
          <w:rFonts w:cs="Arial"/>
          <w:sz w:val="24"/>
        </w:rPr>
      </w:pPr>
      <w:r w:rsidRPr="004806B2">
        <w:rPr>
          <w:rFonts w:cs="Arial"/>
          <w:sz w:val="24"/>
        </w:rPr>
        <w:t>Home working arrangements will take effect subject to the following conditions:</w:t>
      </w:r>
    </w:p>
    <w:p w:rsidR="004806B2" w:rsidRPr="004806B2" w:rsidRDefault="004806B2" w:rsidP="004806B2">
      <w:pPr>
        <w:spacing w:line="240" w:lineRule="auto"/>
        <w:rPr>
          <w:rFonts w:cs="Arial"/>
          <w:sz w:val="24"/>
        </w:rPr>
      </w:pPr>
    </w:p>
    <w:p w:rsidR="004806B2" w:rsidRPr="004806B2" w:rsidRDefault="004806B2" w:rsidP="00801850">
      <w:pPr>
        <w:numPr>
          <w:ilvl w:val="0"/>
          <w:numId w:val="12"/>
        </w:numPr>
        <w:spacing w:line="240" w:lineRule="auto"/>
        <w:ind w:hanging="720"/>
        <w:rPr>
          <w:rFonts w:cs="Arial"/>
          <w:sz w:val="24"/>
        </w:rPr>
      </w:pPr>
      <w:r w:rsidRPr="004806B2">
        <w:rPr>
          <w:rFonts w:cs="Arial"/>
          <w:sz w:val="24"/>
        </w:rPr>
        <w:t xml:space="preserve">That the equipment required </w:t>
      </w:r>
      <w:r w:rsidR="001850B8" w:rsidRPr="004806B2">
        <w:rPr>
          <w:rFonts w:cs="Arial"/>
          <w:sz w:val="24"/>
        </w:rPr>
        <w:t>allowing</w:t>
      </w:r>
      <w:r w:rsidRPr="004806B2">
        <w:rPr>
          <w:rFonts w:cs="Arial"/>
          <w:sz w:val="24"/>
        </w:rPr>
        <w:t xml:space="preserve"> home working to take place is available and can be provided by the council without resulting in an </w:t>
      </w:r>
      <w:r w:rsidRPr="004806B2">
        <w:rPr>
          <w:rFonts w:cs="Arial"/>
          <w:b/>
          <w:sz w:val="24"/>
        </w:rPr>
        <w:t>unreasonable</w:t>
      </w:r>
      <w:r w:rsidRPr="004806B2">
        <w:rPr>
          <w:rFonts w:cs="Arial"/>
          <w:sz w:val="24"/>
        </w:rPr>
        <w:t xml:space="preserve"> additional cost to the department.</w:t>
      </w:r>
    </w:p>
    <w:p w:rsidR="004806B2" w:rsidRPr="004806B2" w:rsidRDefault="004806B2" w:rsidP="00801850">
      <w:pPr>
        <w:numPr>
          <w:ilvl w:val="0"/>
          <w:numId w:val="12"/>
        </w:numPr>
        <w:spacing w:line="240" w:lineRule="auto"/>
        <w:ind w:hanging="720"/>
        <w:rPr>
          <w:rFonts w:cs="Arial"/>
          <w:sz w:val="24"/>
        </w:rPr>
      </w:pPr>
      <w:r w:rsidRPr="004806B2">
        <w:rPr>
          <w:rFonts w:cs="Arial"/>
          <w:sz w:val="24"/>
        </w:rPr>
        <w:t xml:space="preserve">That you have an appropriate </w:t>
      </w:r>
      <w:proofErr w:type="spellStart"/>
      <w:r w:rsidRPr="004806B2">
        <w:rPr>
          <w:rFonts w:cs="Arial"/>
          <w:sz w:val="24"/>
        </w:rPr>
        <w:t>WiFi</w:t>
      </w:r>
      <w:proofErr w:type="spellEnd"/>
      <w:r w:rsidRPr="004806B2">
        <w:rPr>
          <w:rFonts w:cs="Arial"/>
          <w:sz w:val="24"/>
        </w:rPr>
        <w:t xml:space="preserve"> connection and signal speed to enable you to work effectively from home, maintain effective communication and access necessary files. </w:t>
      </w:r>
    </w:p>
    <w:p w:rsidR="004806B2" w:rsidRPr="004806B2" w:rsidRDefault="004806B2" w:rsidP="00801850">
      <w:pPr>
        <w:numPr>
          <w:ilvl w:val="0"/>
          <w:numId w:val="12"/>
        </w:numPr>
        <w:spacing w:line="240" w:lineRule="auto"/>
        <w:ind w:hanging="720"/>
        <w:rPr>
          <w:rFonts w:cs="Arial"/>
          <w:sz w:val="24"/>
        </w:rPr>
      </w:pPr>
      <w:r w:rsidRPr="004806B2">
        <w:rPr>
          <w:rFonts w:cs="Arial"/>
          <w:sz w:val="24"/>
        </w:rPr>
        <w:t>That you have an adequate mobile phone reception in the home working environment when using a county council handset.</w:t>
      </w:r>
    </w:p>
    <w:p w:rsidR="004806B2" w:rsidRPr="004806B2" w:rsidRDefault="004806B2" w:rsidP="00801850">
      <w:pPr>
        <w:numPr>
          <w:ilvl w:val="0"/>
          <w:numId w:val="12"/>
        </w:numPr>
        <w:spacing w:line="240" w:lineRule="auto"/>
        <w:ind w:hanging="720"/>
        <w:rPr>
          <w:rFonts w:cs="Arial"/>
          <w:sz w:val="24"/>
        </w:rPr>
      </w:pPr>
      <w:r w:rsidRPr="004806B2">
        <w:rPr>
          <w:rFonts w:cs="Arial"/>
          <w:sz w:val="24"/>
        </w:rPr>
        <w:t>That a contingency plan is in place and has been agreed with your line manager to enable you to carry out work effectively during short term and ad hoc occasions where home working becomes difficult- e.g. where short term technical difficulties are experienced.</w:t>
      </w:r>
    </w:p>
    <w:p w:rsidR="004806B2" w:rsidRPr="004806B2" w:rsidRDefault="004806B2" w:rsidP="00801850">
      <w:pPr>
        <w:numPr>
          <w:ilvl w:val="0"/>
          <w:numId w:val="12"/>
        </w:numPr>
        <w:spacing w:line="240" w:lineRule="auto"/>
        <w:ind w:hanging="720"/>
        <w:rPr>
          <w:rFonts w:cs="Arial"/>
          <w:sz w:val="24"/>
        </w:rPr>
      </w:pPr>
      <w:r w:rsidRPr="004806B2">
        <w:rPr>
          <w:rFonts w:cs="Arial"/>
          <w:sz w:val="24"/>
        </w:rPr>
        <w:t>That the arrangement will not impact on team or individual performance/development and that you have the behaviours, skills and knowledge to work independently in the role.</w:t>
      </w:r>
    </w:p>
    <w:p w:rsidR="004806B2" w:rsidRPr="004806B2" w:rsidRDefault="004806B2" w:rsidP="00801850">
      <w:pPr>
        <w:numPr>
          <w:ilvl w:val="0"/>
          <w:numId w:val="12"/>
        </w:numPr>
        <w:spacing w:line="240" w:lineRule="auto"/>
        <w:ind w:hanging="720"/>
        <w:rPr>
          <w:rFonts w:cs="Arial"/>
          <w:sz w:val="24"/>
        </w:rPr>
      </w:pPr>
      <w:r w:rsidRPr="004806B2">
        <w:rPr>
          <w:rFonts w:cs="Arial"/>
          <w:sz w:val="24"/>
        </w:rPr>
        <w:t>That there are no existing conduct or performance issues that would deem the new home working arrangement unsuitable.</w:t>
      </w:r>
    </w:p>
    <w:p w:rsidR="004806B2" w:rsidRPr="004806B2" w:rsidRDefault="004806B2" w:rsidP="00801850">
      <w:pPr>
        <w:numPr>
          <w:ilvl w:val="0"/>
          <w:numId w:val="12"/>
        </w:numPr>
        <w:spacing w:line="240" w:lineRule="auto"/>
        <w:ind w:hanging="720"/>
        <w:rPr>
          <w:rFonts w:cs="Arial"/>
          <w:sz w:val="24"/>
        </w:rPr>
      </w:pPr>
      <w:r w:rsidRPr="004806B2">
        <w:rPr>
          <w:rFonts w:cs="Arial"/>
          <w:sz w:val="24"/>
        </w:rPr>
        <w:t xml:space="preserve">That where appropriate, necessary learning and development activities are carried out prior to the arrangement taking place. </w:t>
      </w:r>
    </w:p>
    <w:p w:rsidR="004806B2" w:rsidRPr="004806B2" w:rsidRDefault="004806B2" w:rsidP="00801850">
      <w:pPr>
        <w:numPr>
          <w:ilvl w:val="0"/>
          <w:numId w:val="12"/>
        </w:numPr>
        <w:spacing w:line="240" w:lineRule="auto"/>
        <w:ind w:hanging="720"/>
        <w:rPr>
          <w:rFonts w:cs="Arial"/>
          <w:sz w:val="24"/>
        </w:rPr>
      </w:pPr>
      <w:r w:rsidRPr="004806B2">
        <w:rPr>
          <w:rFonts w:cs="Arial"/>
          <w:sz w:val="24"/>
        </w:rPr>
        <w:t>That the appropriate Hea</w:t>
      </w:r>
      <w:r w:rsidR="001850B8">
        <w:rPr>
          <w:rFonts w:cs="Arial"/>
          <w:sz w:val="24"/>
        </w:rPr>
        <w:t>l</w:t>
      </w:r>
      <w:r w:rsidRPr="004806B2">
        <w:rPr>
          <w:rFonts w:cs="Arial"/>
          <w:sz w:val="24"/>
        </w:rPr>
        <w:t>th and Safety assessments have been successfully completed, including the completion of checklists and risk assessments as outlined in:</w:t>
      </w:r>
    </w:p>
    <w:p w:rsidR="004806B2" w:rsidRPr="004806B2" w:rsidRDefault="004806B2" w:rsidP="00801850">
      <w:pPr>
        <w:numPr>
          <w:ilvl w:val="1"/>
          <w:numId w:val="14"/>
        </w:numPr>
        <w:tabs>
          <w:tab w:val="clear" w:pos="1440"/>
          <w:tab w:val="num" w:pos="709"/>
        </w:tabs>
        <w:spacing w:line="240" w:lineRule="auto"/>
        <w:rPr>
          <w:rFonts w:cs="Arial"/>
          <w:sz w:val="24"/>
        </w:rPr>
      </w:pPr>
      <w:r w:rsidRPr="004806B2">
        <w:rPr>
          <w:rFonts w:cs="Arial"/>
          <w:sz w:val="24"/>
        </w:rPr>
        <w:t>Health and Safety Procedure number 23 - Health and Safety for Home Workers</w:t>
      </w:r>
    </w:p>
    <w:p w:rsidR="004806B2" w:rsidRPr="004806B2" w:rsidRDefault="004806B2" w:rsidP="00801850">
      <w:pPr>
        <w:numPr>
          <w:ilvl w:val="1"/>
          <w:numId w:val="14"/>
        </w:numPr>
        <w:tabs>
          <w:tab w:val="clear" w:pos="1440"/>
          <w:tab w:val="num" w:pos="709"/>
        </w:tabs>
        <w:spacing w:line="240" w:lineRule="auto"/>
        <w:rPr>
          <w:rFonts w:cs="Arial"/>
          <w:sz w:val="24"/>
        </w:rPr>
      </w:pPr>
      <w:r w:rsidRPr="004806B2">
        <w:rPr>
          <w:rFonts w:cs="Arial"/>
          <w:sz w:val="24"/>
        </w:rPr>
        <w:t>Health and Safety Procedure number 24 - Lone Working</w:t>
      </w:r>
    </w:p>
    <w:p w:rsidR="004806B2" w:rsidRPr="004806B2" w:rsidRDefault="004806B2" w:rsidP="00801850">
      <w:pPr>
        <w:numPr>
          <w:ilvl w:val="0"/>
          <w:numId w:val="12"/>
        </w:numPr>
        <w:spacing w:line="240" w:lineRule="auto"/>
        <w:ind w:hanging="720"/>
        <w:rPr>
          <w:rFonts w:cs="Arial"/>
          <w:sz w:val="24"/>
        </w:rPr>
      </w:pPr>
      <w:r w:rsidRPr="004806B2">
        <w:rPr>
          <w:rFonts w:cs="Arial"/>
          <w:sz w:val="24"/>
        </w:rPr>
        <w:t>That you are able to maintain data security and confidentiality in the home working environment and you are aware of your obligations in respect of data security.</w:t>
      </w:r>
    </w:p>
    <w:p w:rsidR="004806B2" w:rsidRPr="004806B2" w:rsidRDefault="004806B2" w:rsidP="00801850">
      <w:pPr>
        <w:numPr>
          <w:ilvl w:val="0"/>
          <w:numId w:val="12"/>
        </w:numPr>
        <w:spacing w:line="240" w:lineRule="auto"/>
        <w:ind w:hanging="720"/>
        <w:rPr>
          <w:rFonts w:cs="Arial"/>
          <w:sz w:val="24"/>
        </w:rPr>
      </w:pPr>
      <w:r w:rsidRPr="004806B2">
        <w:rPr>
          <w:rFonts w:cs="Arial"/>
          <w:sz w:val="24"/>
        </w:rPr>
        <w:t xml:space="preserve">You adhere to the conditions set out in this document. </w:t>
      </w:r>
    </w:p>
    <w:p w:rsidR="004806B2" w:rsidRPr="004806B2" w:rsidRDefault="004806B2" w:rsidP="004806B2">
      <w:pPr>
        <w:spacing w:line="240" w:lineRule="auto"/>
        <w:rPr>
          <w:rFonts w:cs="Arial"/>
          <w:sz w:val="24"/>
        </w:rPr>
      </w:pPr>
    </w:p>
    <w:p w:rsidR="004806B2" w:rsidRPr="004806B2" w:rsidRDefault="004806B2" w:rsidP="004806B2">
      <w:pPr>
        <w:spacing w:line="240" w:lineRule="auto"/>
        <w:rPr>
          <w:rFonts w:cs="Arial"/>
          <w:b/>
          <w:sz w:val="24"/>
        </w:rPr>
      </w:pPr>
      <w:r w:rsidRPr="004806B2">
        <w:rPr>
          <w:rFonts w:cs="Arial"/>
          <w:b/>
          <w:sz w:val="24"/>
        </w:rPr>
        <w:t>Trial Period (where applicable)</w:t>
      </w:r>
    </w:p>
    <w:p w:rsidR="004806B2" w:rsidRPr="004806B2" w:rsidRDefault="004806B2" w:rsidP="004806B2">
      <w:pPr>
        <w:spacing w:line="240" w:lineRule="auto"/>
        <w:rPr>
          <w:rFonts w:cs="Arial"/>
          <w:sz w:val="24"/>
        </w:rPr>
      </w:pPr>
    </w:p>
    <w:p w:rsidR="004806B2" w:rsidRDefault="004806B2" w:rsidP="004806B2">
      <w:pPr>
        <w:spacing w:line="240" w:lineRule="auto"/>
        <w:rPr>
          <w:rFonts w:cs="Arial"/>
          <w:sz w:val="24"/>
        </w:rPr>
      </w:pPr>
      <w:r w:rsidRPr="004806B2">
        <w:rPr>
          <w:rFonts w:cs="Arial"/>
          <w:sz w:val="24"/>
        </w:rPr>
        <w:t xml:space="preserve">The home working arrangements described above will be in place for a trial period of </w:t>
      </w:r>
      <w:r w:rsidRPr="004806B2">
        <w:rPr>
          <w:rFonts w:cs="Arial"/>
          <w:sz w:val="24"/>
          <w:highlight w:val="yellow"/>
        </w:rPr>
        <w:t>3</w:t>
      </w:r>
      <w:r w:rsidRPr="004806B2">
        <w:rPr>
          <w:rFonts w:cs="Arial"/>
          <w:sz w:val="24"/>
        </w:rPr>
        <w:t xml:space="preserve"> months. The start date of this trial period will be arranged when conditions outlined above (1-9) have been satisfied. The conditions must be satisfied as soon as possible, with the trial home working arrangement being put in place no longer than 3 months from the point of approval. </w:t>
      </w:r>
    </w:p>
    <w:p w:rsidR="001850B8" w:rsidRDefault="001850B8" w:rsidP="004806B2">
      <w:pPr>
        <w:spacing w:line="240" w:lineRule="auto"/>
        <w:rPr>
          <w:rFonts w:cs="Arial"/>
          <w:sz w:val="24"/>
        </w:rPr>
      </w:pPr>
    </w:p>
    <w:p w:rsidR="001850B8" w:rsidRDefault="001850B8" w:rsidP="004806B2">
      <w:pPr>
        <w:spacing w:line="240" w:lineRule="auto"/>
        <w:rPr>
          <w:rFonts w:cs="Arial"/>
          <w:sz w:val="24"/>
        </w:rPr>
      </w:pPr>
    </w:p>
    <w:p w:rsidR="001850B8" w:rsidRDefault="001850B8" w:rsidP="004806B2">
      <w:pPr>
        <w:spacing w:line="240" w:lineRule="auto"/>
        <w:rPr>
          <w:rFonts w:cs="Arial"/>
          <w:sz w:val="24"/>
        </w:rPr>
      </w:pPr>
    </w:p>
    <w:p w:rsidR="001850B8" w:rsidRPr="001850B8" w:rsidRDefault="001850B8" w:rsidP="001850B8">
      <w:pPr>
        <w:spacing w:line="240" w:lineRule="auto"/>
        <w:rPr>
          <w:rFonts w:cs="Arial"/>
          <w:sz w:val="24"/>
        </w:rPr>
      </w:pPr>
      <w:r w:rsidRPr="001850B8">
        <w:rPr>
          <w:rFonts w:cs="Arial"/>
          <w:sz w:val="24"/>
        </w:rPr>
        <w:lastRenderedPageBreak/>
        <w:t>The home working arrangements will be reviewed on a regular basis during the trial period to ensure there is no detrimental impact on the service and that the arrangements are working for you. If the trial period is unsuccessful from either end, the arrangement can be amended appropriately by mutual agreement, or terminated at any point by your line manager or yourself.</w:t>
      </w:r>
    </w:p>
    <w:p w:rsidR="001850B8" w:rsidRPr="001850B8" w:rsidRDefault="001850B8" w:rsidP="001850B8">
      <w:pPr>
        <w:spacing w:line="240" w:lineRule="auto"/>
        <w:rPr>
          <w:rFonts w:cs="Arial"/>
          <w:sz w:val="24"/>
        </w:rPr>
      </w:pPr>
    </w:p>
    <w:p w:rsidR="001850B8" w:rsidRPr="001850B8" w:rsidRDefault="001850B8" w:rsidP="001850B8">
      <w:pPr>
        <w:spacing w:line="240" w:lineRule="auto"/>
        <w:rPr>
          <w:rFonts w:cs="Arial"/>
          <w:sz w:val="24"/>
        </w:rPr>
      </w:pPr>
      <w:r w:rsidRPr="001850B8">
        <w:rPr>
          <w:rFonts w:cs="Arial"/>
          <w:sz w:val="24"/>
        </w:rPr>
        <w:t xml:space="preserve">If your trial period is successful, this will be confirmed to you in writing. Following a successful trial period, the home working arrangement will become permanent, or if your contract is temporary, the arrangement will be put in place for the remainder of your contract. This will be the case unless informed otherwise.   </w:t>
      </w:r>
    </w:p>
    <w:p w:rsidR="001850B8" w:rsidRPr="001850B8" w:rsidRDefault="001850B8" w:rsidP="001850B8">
      <w:pPr>
        <w:spacing w:line="240" w:lineRule="auto"/>
        <w:rPr>
          <w:rFonts w:cs="Arial"/>
          <w:sz w:val="24"/>
        </w:rPr>
      </w:pPr>
    </w:p>
    <w:p w:rsidR="001850B8" w:rsidRPr="001850B8" w:rsidRDefault="001850B8" w:rsidP="001850B8">
      <w:pPr>
        <w:spacing w:line="240" w:lineRule="auto"/>
        <w:jc w:val="both"/>
        <w:rPr>
          <w:rFonts w:cs="Arial"/>
          <w:b/>
          <w:sz w:val="24"/>
        </w:rPr>
      </w:pPr>
      <w:r w:rsidRPr="001850B8">
        <w:rPr>
          <w:rFonts w:cs="Arial"/>
          <w:b/>
          <w:sz w:val="24"/>
        </w:rPr>
        <w:t xml:space="preserve">Time recording </w:t>
      </w:r>
    </w:p>
    <w:p w:rsidR="001850B8" w:rsidRPr="001850B8" w:rsidRDefault="001850B8" w:rsidP="001850B8">
      <w:pPr>
        <w:spacing w:line="240" w:lineRule="auto"/>
        <w:rPr>
          <w:rFonts w:cs="Arial"/>
          <w:sz w:val="24"/>
        </w:rPr>
      </w:pPr>
    </w:p>
    <w:p w:rsidR="001850B8" w:rsidRPr="001850B8" w:rsidRDefault="001850B8" w:rsidP="001850B8">
      <w:pPr>
        <w:spacing w:line="240" w:lineRule="auto"/>
        <w:jc w:val="both"/>
        <w:rPr>
          <w:rFonts w:cs="Arial"/>
          <w:sz w:val="24"/>
        </w:rPr>
      </w:pPr>
      <w:r w:rsidRPr="001850B8">
        <w:rPr>
          <w:rFonts w:cs="Arial"/>
          <w:sz w:val="24"/>
        </w:rPr>
        <w:t xml:space="preserve">The normal flexi time scheme and any individual flexible working arrangements will continue to apply to this home working arrangement. </w:t>
      </w:r>
    </w:p>
    <w:p w:rsidR="001850B8" w:rsidRPr="001850B8" w:rsidRDefault="001850B8" w:rsidP="001850B8">
      <w:pPr>
        <w:spacing w:line="240" w:lineRule="auto"/>
        <w:jc w:val="both"/>
        <w:rPr>
          <w:rFonts w:cs="Arial"/>
          <w:sz w:val="24"/>
        </w:rPr>
      </w:pPr>
    </w:p>
    <w:p w:rsidR="001850B8" w:rsidRPr="001850B8" w:rsidRDefault="001850B8" w:rsidP="001850B8">
      <w:pPr>
        <w:spacing w:line="240" w:lineRule="auto"/>
        <w:jc w:val="both"/>
        <w:rPr>
          <w:rFonts w:cs="Arial"/>
          <w:sz w:val="24"/>
        </w:rPr>
      </w:pPr>
      <w:r w:rsidRPr="001850B8">
        <w:rPr>
          <w:rFonts w:cs="Arial"/>
          <w:sz w:val="24"/>
        </w:rPr>
        <w:t>The normal employee and employer responsibilities relating to the Working Time Regulations continue to apply to this home working arrangement.</w:t>
      </w:r>
    </w:p>
    <w:p w:rsidR="001850B8" w:rsidRPr="001850B8" w:rsidRDefault="001850B8" w:rsidP="001850B8">
      <w:pPr>
        <w:spacing w:line="240" w:lineRule="auto"/>
        <w:jc w:val="both"/>
        <w:rPr>
          <w:rFonts w:cs="Arial"/>
          <w:sz w:val="24"/>
        </w:rPr>
      </w:pPr>
    </w:p>
    <w:p w:rsidR="001850B8" w:rsidRPr="001850B8" w:rsidRDefault="001850B8" w:rsidP="001850B8">
      <w:pPr>
        <w:spacing w:line="240" w:lineRule="auto"/>
        <w:jc w:val="both"/>
        <w:rPr>
          <w:rFonts w:cs="Arial"/>
          <w:b/>
          <w:sz w:val="24"/>
        </w:rPr>
      </w:pPr>
      <w:r w:rsidRPr="001850B8">
        <w:rPr>
          <w:rFonts w:cs="Arial"/>
          <w:b/>
          <w:sz w:val="24"/>
        </w:rPr>
        <w:t>Conduct and Performance</w:t>
      </w:r>
    </w:p>
    <w:p w:rsidR="001850B8" w:rsidRPr="001850B8" w:rsidRDefault="001850B8" w:rsidP="001850B8">
      <w:pPr>
        <w:spacing w:line="240" w:lineRule="auto"/>
        <w:jc w:val="both"/>
        <w:rPr>
          <w:rFonts w:cs="Arial"/>
          <w:b/>
          <w:sz w:val="24"/>
        </w:rPr>
      </w:pPr>
    </w:p>
    <w:p w:rsidR="001850B8" w:rsidRPr="001850B8" w:rsidRDefault="001850B8" w:rsidP="001850B8">
      <w:pPr>
        <w:spacing w:line="240" w:lineRule="auto"/>
        <w:jc w:val="both"/>
        <w:rPr>
          <w:rFonts w:cs="Arial"/>
          <w:sz w:val="24"/>
        </w:rPr>
      </w:pPr>
      <w:r w:rsidRPr="001850B8">
        <w:rPr>
          <w:rFonts w:cs="Arial"/>
          <w:sz w:val="24"/>
        </w:rPr>
        <w:t xml:space="preserve">The same conduct and performance expectations are in place for employees that work from home, on the go or in an office environment. </w:t>
      </w:r>
    </w:p>
    <w:p w:rsidR="001850B8" w:rsidRPr="001850B8" w:rsidRDefault="001850B8" w:rsidP="001850B8">
      <w:pPr>
        <w:spacing w:line="240" w:lineRule="auto"/>
        <w:jc w:val="both"/>
        <w:rPr>
          <w:rFonts w:cs="Arial"/>
          <w:sz w:val="24"/>
        </w:rPr>
      </w:pPr>
    </w:p>
    <w:p w:rsidR="001850B8" w:rsidRPr="001850B8" w:rsidRDefault="001850B8" w:rsidP="001850B8">
      <w:pPr>
        <w:spacing w:line="240" w:lineRule="auto"/>
        <w:jc w:val="both"/>
        <w:rPr>
          <w:rFonts w:cs="Arial"/>
          <w:bCs/>
          <w:sz w:val="24"/>
        </w:rPr>
      </w:pPr>
      <w:r w:rsidRPr="001850B8">
        <w:rPr>
          <w:rFonts w:cs="Arial"/>
          <w:sz w:val="24"/>
        </w:rPr>
        <w:t>Any alleged misuse or abuse of the home working facility will be considered and dealt with in line with the disciplinary policy and p</w:t>
      </w:r>
      <w:r w:rsidRPr="001850B8">
        <w:rPr>
          <w:rFonts w:cs="Arial"/>
          <w:bCs/>
          <w:sz w:val="24"/>
        </w:rPr>
        <w:t>oor performance will be managed in the normal way in line with the capability procedure.</w:t>
      </w:r>
    </w:p>
    <w:p w:rsidR="001850B8" w:rsidRPr="001850B8" w:rsidRDefault="001850B8" w:rsidP="001850B8">
      <w:pPr>
        <w:spacing w:line="240" w:lineRule="auto"/>
        <w:jc w:val="both"/>
        <w:rPr>
          <w:rFonts w:cs="Arial"/>
          <w:bCs/>
          <w:sz w:val="24"/>
        </w:rPr>
      </w:pPr>
    </w:p>
    <w:p w:rsidR="001850B8" w:rsidRDefault="001850B8" w:rsidP="001850B8">
      <w:pPr>
        <w:spacing w:line="240" w:lineRule="auto"/>
        <w:jc w:val="both"/>
        <w:rPr>
          <w:rFonts w:cs="Arial"/>
          <w:sz w:val="24"/>
        </w:rPr>
      </w:pPr>
      <w:r w:rsidRPr="001850B8">
        <w:rPr>
          <w:rFonts w:cs="Arial"/>
          <w:sz w:val="24"/>
        </w:rPr>
        <w:t>The home working arrangement may be terminated as a result of the management of conduct or performance under the council’s disciplinary or capability procedures.</w:t>
      </w:r>
    </w:p>
    <w:p w:rsidR="001850B8" w:rsidRDefault="001850B8" w:rsidP="001850B8">
      <w:pPr>
        <w:spacing w:line="240" w:lineRule="auto"/>
        <w:jc w:val="both"/>
        <w:rPr>
          <w:rFonts w:cs="Arial"/>
          <w:sz w:val="24"/>
        </w:rPr>
      </w:pPr>
    </w:p>
    <w:p w:rsidR="001850B8" w:rsidRPr="001850B8" w:rsidRDefault="001850B8" w:rsidP="001850B8">
      <w:pPr>
        <w:spacing w:line="240" w:lineRule="auto"/>
        <w:jc w:val="both"/>
        <w:rPr>
          <w:rFonts w:cs="Arial"/>
          <w:b/>
          <w:sz w:val="24"/>
        </w:rPr>
      </w:pPr>
      <w:r w:rsidRPr="001850B8">
        <w:rPr>
          <w:rFonts w:cs="Arial"/>
          <w:b/>
          <w:sz w:val="24"/>
        </w:rPr>
        <w:t>Expenses and household bills</w:t>
      </w:r>
    </w:p>
    <w:p w:rsidR="001850B8" w:rsidRPr="001850B8" w:rsidRDefault="001850B8" w:rsidP="001850B8">
      <w:pPr>
        <w:spacing w:line="240" w:lineRule="auto"/>
        <w:jc w:val="both"/>
        <w:rPr>
          <w:rFonts w:cs="Arial"/>
          <w:sz w:val="24"/>
        </w:rPr>
      </w:pPr>
    </w:p>
    <w:p w:rsidR="001850B8" w:rsidRPr="001850B8" w:rsidRDefault="001850B8" w:rsidP="001850B8">
      <w:pPr>
        <w:spacing w:line="240" w:lineRule="auto"/>
        <w:rPr>
          <w:rFonts w:cs="Arial"/>
          <w:sz w:val="24"/>
        </w:rPr>
      </w:pPr>
      <w:r w:rsidRPr="001850B8">
        <w:rPr>
          <w:rFonts w:cs="Arial"/>
          <w:sz w:val="24"/>
        </w:rPr>
        <w:t>You are advised to contact your household insurance provider, mortgage lender or landlord, along with your broadband/internet provider and any other relevant party to inform them that you will be undertaking work from home before the arrangement begins.</w:t>
      </w:r>
    </w:p>
    <w:p w:rsidR="001850B8" w:rsidRPr="001850B8" w:rsidRDefault="001850B8" w:rsidP="001850B8">
      <w:pPr>
        <w:spacing w:line="240" w:lineRule="auto"/>
        <w:jc w:val="both"/>
        <w:rPr>
          <w:rFonts w:cs="Arial"/>
          <w:sz w:val="24"/>
        </w:rPr>
      </w:pPr>
    </w:p>
    <w:p w:rsidR="001850B8" w:rsidRPr="001850B8" w:rsidRDefault="001850B8" w:rsidP="001850B8">
      <w:pPr>
        <w:spacing w:line="240" w:lineRule="auto"/>
        <w:rPr>
          <w:rFonts w:cs="Arial"/>
          <w:sz w:val="24"/>
        </w:rPr>
      </w:pPr>
      <w:r w:rsidRPr="001850B8">
        <w:rPr>
          <w:rFonts w:cs="Arial"/>
          <w:sz w:val="24"/>
        </w:rPr>
        <w:t xml:space="preserve">No reimbursement will be provided in cases where household providers stipulate additional charges for their services relating to home working. </w:t>
      </w:r>
    </w:p>
    <w:p w:rsidR="001850B8" w:rsidRPr="001850B8" w:rsidRDefault="001850B8" w:rsidP="001850B8">
      <w:pPr>
        <w:spacing w:line="240" w:lineRule="auto"/>
        <w:rPr>
          <w:rFonts w:cs="Arial"/>
          <w:sz w:val="24"/>
        </w:rPr>
      </w:pPr>
    </w:p>
    <w:p w:rsidR="001850B8" w:rsidRPr="001850B8" w:rsidRDefault="001850B8" w:rsidP="001850B8">
      <w:pPr>
        <w:spacing w:line="240" w:lineRule="auto"/>
        <w:rPr>
          <w:rFonts w:cs="Arial"/>
          <w:sz w:val="24"/>
        </w:rPr>
      </w:pPr>
      <w:r w:rsidRPr="001850B8">
        <w:rPr>
          <w:rFonts w:cs="Arial"/>
          <w:sz w:val="24"/>
        </w:rPr>
        <w:t>No reimbursement for household or installation bills will be provided with the exception of business related telephone calls as outlined below:</w:t>
      </w:r>
    </w:p>
    <w:p w:rsidR="001850B8" w:rsidRPr="001850B8" w:rsidRDefault="001850B8" w:rsidP="001850B8">
      <w:pPr>
        <w:spacing w:line="240" w:lineRule="auto"/>
        <w:rPr>
          <w:rFonts w:cs="Arial"/>
          <w:sz w:val="24"/>
        </w:rPr>
      </w:pPr>
    </w:p>
    <w:p w:rsidR="001850B8" w:rsidRPr="001850B8" w:rsidRDefault="001850B8" w:rsidP="001850B8">
      <w:pPr>
        <w:spacing w:line="240" w:lineRule="auto"/>
        <w:jc w:val="both"/>
        <w:rPr>
          <w:rFonts w:cs="Arial"/>
          <w:sz w:val="24"/>
        </w:rPr>
      </w:pPr>
      <w:r w:rsidRPr="001850B8">
        <w:rPr>
          <w:rFonts w:cs="Arial"/>
          <w:sz w:val="24"/>
        </w:rPr>
        <w:t xml:space="preserve">All home working employees will be provided with a business mobile phone and you should use this as the primary telephone device when working from home. Should business calls be necessary from a private phone line, the cost of these calls will be reimbursed upon receipt of an expenses claim and itemised phone bill. </w:t>
      </w:r>
    </w:p>
    <w:p w:rsidR="001850B8" w:rsidRPr="001850B8" w:rsidRDefault="001850B8" w:rsidP="001850B8">
      <w:pPr>
        <w:spacing w:line="240" w:lineRule="auto"/>
        <w:jc w:val="both"/>
        <w:rPr>
          <w:rFonts w:cs="Arial"/>
          <w:b/>
          <w:sz w:val="24"/>
        </w:rPr>
      </w:pPr>
    </w:p>
    <w:p w:rsidR="001850B8" w:rsidRPr="001850B8" w:rsidRDefault="001850B8" w:rsidP="001850B8">
      <w:pPr>
        <w:spacing w:line="240" w:lineRule="auto"/>
        <w:jc w:val="both"/>
        <w:rPr>
          <w:rFonts w:cs="Arial"/>
          <w:b/>
          <w:sz w:val="24"/>
        </w:rPr>
      </w:pPr>
      <w:r w:rsidRPr="001850B8">
        <w:rPr>
          <w:rFonts w:cs="Arial"/>
          <w:b/>
          <w:sz w:val="24"/>
        </w:rPr>
        <w:t xml:space="preserve">Travel </w:t>
      </w:r>
    </w:p>
    <w:p w:rsidR="001850B8" w:rsidRPr="001850B8" w:rsidRDefault="001850B8" w:rsidP="001850B8">
      <w:pPr>
        <w:spacing w:line="240" w:lineRule="auto"/>
        <w:jc w:val="both"/>
        <w:rPr>
          <w:rFonts w:cs="Arial"/>
          <w:sz w:val="24"/>
        </w:rPr>
      </w:pPr>
    </w:p>
    <w:p w:rsidR="001850B8" w:rsidRPr="001850B8" w:rsidRDefault="001850B8" w:rsidP="001850B8">
      <w:pPr>
        <w:spacing w:line="240" w:lineRule="auto"/>
        <w:jc w:val="both"/>
        <w:rPr>
          <w:rFonts w:cs="Arial"/>
          <w:sz w:val="24"/>
        </w:rPr>
      </w:pPr>
      <w:r w:rsidRPr="001850B8">
        <w:rPr>
          <w:rFonts w:cs="Arial"/>
          <w:sz w:val="24"/>
        </w:rPr>
        <w:t xml:space="preserve">Normal arrangements apply.  </w:t>
      </w:r>
    </w:p>
    <w:p w:rsidR="001850B8" w:rsidRDefault="001850B8" w:rsidP="001850B8">
      <w:pPr>
        <w:spacing w:line="240" w:lineRule="auto"/>
        <w:jc w:val="both"/>
        <w:rPr>
          <w:rFonts w:cs="Arial"/>
          <w:sz w:val="24"/>
        </w:rPr>
      </w:pPr>
    </w:p>
    <w:p w:rsidR="001850B8" w:rsidRDefault="001850B8" w:rsidP="001850B8">
      <w:pPr>
        <w:spacing w:line="240" w:lineRule="auto"/>
        <w:jc w:val="both"/>
        <w:rPr>
          <w:rFonts w:cs="Arial"/>
          <w:b/>
          <w:sz w:val="24"/>
        </w:rPr>
      </w:pPr>
    </w:p>
    <w:p w:rsidR="001850B8" w:rsidRPr="001850B8" w:rsidRDefault="001850B8" w:rsidP="001850B8">
      <w:pPr>
        <w:spacing w:line="240" w:lineRule="auto"/>
        <w:jc w:val="both"/>
        <w:rPr>
          <w:rFonts w:cs="Arial"/>
          <w:b/>
          <w:sz w:val="24"/>
        </w:rPr>
      </w:pPr>
      <w:r w:rsidRPr="001850B8">
        <w:rPr>
          <w:rFonts w:cs="Arial"/>
          <w:b/>
          <w:sz w:val="24"/>
        </w:rPr>
        <w:lastRenderedPageBreak/>
        <w:t xml:space="preserve">Meetings and Access </w:t>
      </w:r>
    </w:p>
    <w:p w:rsidR="001850B8" w:rsidRPr="001850B8" w:rsidRDefault="001850B8" w:rsidP="001850B8">
      <w:pPr>
        <w:spacing w:line="240" w:lineRule="auto"/>
        <w:jc w:val="both"/>
        <w:rPr>
          <w:rFonts w:cs="Arial"/>
          <w:sz w:val="24"/>
        </w:rPr>
      </w:pPr>
    </w:p>
    <w:p w:rsidR="001850B8" w:rsidRPr="001850B8" w:rsidRDefault="001850B8" w:rsidP="001850B8">
      <w:pPr>
        <w:spacing w:line="240" w:lineRule="auto"/>
        <w:rPr>
          <w:rFonts w:cs="Arial"/>
          <w:sz w:val="24"/>
        </w:rPr>
      </w:pPr>
      <w:r w:rsidRPr="001850B8">
        <w:rPr>
          <w:rFonts w:cs="Arial"/>
          <w:sz w:val="24"/>
        </w:rPr>
        <w:t xml:space="preserve">For security purposes, you must not divulge your home address or personal telephone number to clients, customers or service users. Home workers must not use their own home for meetings. This includes line manager/supervisory meetings and meetings with colleagues. </w:t>
      </w:r>
    </w:p>
    <w:p w:rsidR="001850B8" w:rsidRPr="001850B8" w:rsidRDefault="001850B8" w:rsidP="001850B8">
      <w:pPr>
        <w:spacing w:line="240" w:lineRule="auto"/>
        <w:rPr>
          <w:rFonts w:cs="Arial"/>
          <w:sz w:val="24"/>
        </w:rPr>
      </w:pPr>
    </w:p>
    <w:p w:rsidR="001850B8" w:rsidRPr="001850B8" w:rsidRDefault="001850B8" w:rsidP="001850B8">
      <w:pPr>
        <w:spacing w:line="240" w:lineRule="auto"/>
        <w:rPr>
          <w:rFonts w:cs="Arial"/>
          <w:sz w:val="24"/>
        </w:rPr>
      </w:pPr>
      <w:r w:rsidRPr="001850B8">
        <w:rPr>
          <w:rFonts w:cs="Arial"/>
          <w:sz w:val="24"/>
        </w:rPr>
        <w:t xml:space="preserve">Access to your home may be required in </w:t>
      </w:r>
      <w:r w:rsidRPr="001850B8">
        <w:rPr>
          <w:rFonts w:cs="Arial"/>
          <w:b/>
          <w:sz w:val="24"/>
        </w:rPr>
        <w:t>exceptional</w:t>
      </w:r>
      <w:r w:rsidRPr="001850B8">
        <w:rPr>
          <w:rFonts w:cs="Arial"/>
          <w:sz w:val="24"/>
        </w:rPr>
        <w:t xml:space="preserve"> circumstances and visits to the home will be made with reasonable notice and at a mutually agreed time. Access may be required to resolve ICT issues, assess any H&amp;S risks, </w:t>
      </w:r>
      <w:proofErr w:type="gramStart"/>
      <w:r w:rsidRPr="001850B8">
        <w:rPr>
          <w:rFonts w:cs="Arial"/>
          <w:sz w:val="24"/>
        </w:rPr>
        <w:t>retrieve</w:t>
      </w:r>
      <w:proofErr w:type="gramEnd"/>
      <w:r w:rsidRPr="001850B8">
        <w:rPr>
          <w:rFonts w:cs="Arial"/>
          <w:sz w:val="24"/>
        </w:rPr>
        <w:t xml:space="preserve"> council property or to carry out a sickness absence “home visit” in accordance with the positive attendance policy. </w:t>
      </w:r>
    </w:p>
    <w:p w:rsidR="001850B8" w:rsidRPr="001850B8" w:rsidRDefault="001850B8" w:rsidP="001850B8">
      <w:pPr>
        <w:spacing w:line="240" w:lineRule="auto"/>
        <w:rPr>
          <w:rFonts w:cs="Arial"/>
          <w:sz w:val="24"/>
        </w:rPr>
      </w:pPr>
    </w:p>
    <w:p w:rsidR="001850B8" w:rsidRDefault="001850B8" w:rsidP="001850B8">
      <w:pPr>
        <w:spacing w:line="240" w:lineRule="auto"/>
        <w:rPr>
          <w:rFonts w:cs="Arial"/>
          <w:sz w:val="24"/>
        </w:rPr>
      </w:pPr>
      <w:r w:rsidRPr="001850B8">
        <w:rPr>
          <w:rFonts w:cs="Arial"/>
          <w:sz w:val="24"/>
        </w:rPr>
        <w:t xml:space="preserve">Initial health and safety risk assessments should be carried out in the normal way by the employee and therefore would not normally require household access. </w:t>
      </w:r>
    </w:p>
    <w:p w:rsidR="001850B8" w:rsidRDefault="001850B8" w:rsidP="001850B8">
      <w:pPr>
        <w:spacing w:line="240" w:lineRule="auto"/>
        <w:rPr>
          <w:rFonts w:cs="Arial"/>
          <w:sz w:val="24"/>
        </w:rPr>
      </w:pPr>
    </w:p>
    <w:p w:rsidR="001850B8" w:rsidRPr="001850B8" w:rsidRDefault="001850B8" w:rsidP="001850B8">
      <w:pPr>
        <w:spacing w:line="240" w:lineRule="auto"/>
        <w:rPr>
          <w:rFonts w:cs="Arial"/>
          <w:b/>
          <w:sz w:val="24"/>
        </w:rPr>
      </w:pPr>
      <w:r w:rsidRPr="001850B8">
        <w:rPr>
          <w:rFonts w:cs="Arial"/>
          <w:b/>
          <w:sz w:val="24"/>
        </w:rPr>
        <w:t>Leave, sickness, other absences and availability for work</w:t>
      </w:r>
    </w:p>
    <w:p w:rsidR="001850B8" w:rsidRPr="001850B8" w:rsidRDefault="001850B8" w:rsidP="001850B8">
      <w:pPr>
        <w:spacing w:line="240" w:lineRule="auto"/>
        <w:ind w:left="720"/>
        <w:jc w:val="both"/>
        <w:rPr>
          <w:rFonts w:cs="Arial"/>
          <w:b/>
          <w:sz w:val="24"/>
        </w:rPr>
      </w:pPr>
    </w:p>
    <w:p w:rsidR="001850B8" w:rsidRPr="001850B8" w:rsidRDefault="001850B8" w:rsidP="001850B8">
      <w:pPr>
        <w:tabs>
          <w:tab w:val="left" w:pos="1800"/>
        </w:tabs>
        <w:spacing w:line="240" w:lineRule="auto"/>
        <w:rPr>
          <w:rFonts w:cs="Arial"/>
          <w:sz w:val="24"/>
        </w:rPr>
      </w:pPr>
      <w:r w:rsidRPr="001850B8">
        <w:rPr>
          <w:rFonts w:cs="Arial"/>
          <w:sz w:val="24"/>
        </w:rPr>
        <w:t xml:space="preserve">It is essential that you follow established procedures for booking leave, reporting sickness or injuries and agreeing other absences with your manager.  </w:t>
      </w:r>
    </w:p>
    <w:p w:rsidR="001850B8" w:rsidRPr="001850B8" w:rsidRDefault="001850B8" w:rsidP="001850B8">
      <w:pPr>
        <w:tabs>
          <w:tab w:val="left" w:pos="1800"/>
        </w:tabs>
        <w:spacing w:line="240" w:lineRule="auto"/>
        <w:rPr>
          <w:rFonts w:cs="Arial"/>
          <w:sz w:val="24"/>
        </w:rPr>
      </w:pPr>
    </w:p>
    <w:p w:rsidR="001850B8" w:rsidRPr="001850B8" w:rsidRDefault="001850B8" w:rsidP="001850B8">
      <w:pPr>
        <w:tabs>
          <w:tab w:val="left" w:pos="1800"/>
        </w:tabs>
        <w:spacing w:line="240" w:lineRule="auto"/>
        <w:rPr>
          <w:rFonts w:cs="Arial"/>
          <w:sz w:val="24"/>
        </w:rPr>
      </w:pPr>
      <w:r w:rsidRPr="001850B8">
        <w:rPr>
          <w:rFonts w:cs="Arial"/>
          <w:sz w:val="24"/>
        </w:rPr>
        <w:t xml:space="preserve">Employees must not carry out caring activities for a dependent </w:t>
      </w:r>
      <w:r w:rsidRPr="001850B8">
        <w:rPr>
          <w:rFonts w:cs="Arial"/>
          <w:i/>
          <w:sz w:val="24"/>
        </w:rPr>
        <w:t>whist</w:t>
      </w:r>
      <w:r w:rsidRPr="001850B8">
        <w:rPr>
          <w:rFonts w:cs="Arial"/>
          <w:sz w:val="24"/>
        </w:rPr>
        <w:t xml:space="preserve"> working from home and normal reporting procedures should be adhered to while you are not available for work.   </w:t>
      </w:r>
    </w:p>
    <w:p w:rsidR="001850B8" w:rsidRPr="001850B8" w:rsidRDefault="001850B8" w:rsidP="001850B8">
      <w:pPr>
        <w:tabs>
          <w:tab w:val="left" w:pos="1800"/>
        </w:tabs>
        <w:spacing w:line="240" w:lineRule="auto"/>
        <w:rPr>
          <w:rFonts w:cs="Arial"/>
          <w:sz w:val="24"/>
        </w:rPr>
      </w:pPr>
    </w:p>
    <w:p w:rsidR="001850B8" w:rsidRPr="001850B8" w:rsidRDefault="001850B8" w:rsidP="001850B8">
      <w:pPr>
        <w:spacing w:line="240" w:lineRule="auto"/>
        <w:rPr>
          <w:rFonts w:cs="Arial"/>
          <w:b/>
          <w:sz w:val="24"/>
        </w:rPr>
      </w:pPr>
      <w:r w:rsidRPr="001850B8">
        <w:rPr>
          <w:rFonts w:cs="Arial"/>
          <w:b/>
          <w:sz w:val="24"/>
        </w:rPr>
        <w:t xml:space="preserve">Provision of Equipment </w:t>
      </w:r>
    </w:p>
    <w:p w:rsidR="001850B8" w:rsidRPr="001850B8" w:rsidRDefault="001850B8" w:rsidP="001850B8">
      <w:pPr>
        <w:spacing w:line="240" w:lineRule="auto"/>
        <w:rPr>
          <w:rFonts w:cs="Arial"/>
          <w:b/>
          <w:sz w:val="24"/>
        </w:rPr>
      </w:pPr>
    </w:p>
    <w:p w:rsidR="001850B8" w:rsidRPr="001850B8" w:rsidRDefault="001850B8" w:rsidP="001850B8">
      <w:pPr>
        <w:spacing w:line="240" w:lineRule="auto"/>
        <w:rPr>
          <w:rFonts w:cs="Arial"/>
          <w:sz w:val="24"/>
        </w:rPr>
      </w:pPr>
      <w:r w:rsidRPr="001850B8">
        <w:rPr>
          <w:rFonts w:cs="Arial"/>
          <w:sz w:val="24"/>
        </w:rPr>
        <w:t xml:space="preserve">The County Council will provide the necessary equipment to facilitate a suitable and appropriate home office environment where it is practical to do so. If, due to the nature of the job, equipment is required that would be impractical in a home environment and/or come at a considerable cost, the home working arrangement may not be possible. </w:t>
      </w:r>
    </w:p>
    <w:p w:rsidR="001850B8" w:rsidRPr="001850B8" w:rsidRDefault="001850B8" w:rsidP="001850B8">
      <w:pPr>
        <w:spacing w:line="240" w:lineRule="auto"/>
        <w:rPr>
          <w:rFonts w:cs="Arial"/>
          <w:sz w:val="24"/>
        </w:rPr>
      </w:pPr>
    </w:p>
    <w:p w:rsidR="001850B8" w:rsidRPr="001850B8" w:rsidRDefault="001850B8" w:rsidP="001850B8">
      <w:pPr>
        <w:spacing w:line="240" w:lineRule="auto"/>
        <w:rPr>
          <w:rFonts w:cs="Arial"/>
          <w:sz w:val="24"/>
        </w:rPr>
      </w:pPr>
      <w:r w:rsidRPr="001850B8">
        <w:rPr>
          <w:rFonts w:cs="Arial"/>
          <w:sz w:val="24"/>
        </w:rPr>
        <w:t xml:space="preserve">This may apply to required equipment over and above the normal DSE requirements for workstations.  </w:t>
      </w:r>
    </w:p>
    <w:p w:rsidR="001850B8" w:rsidRDefault="001850B8" w:rsidP="001850B8">
      <w:pPr>
        <w:spacing w:line="240" w:lineRule="auto"/>
        <w:rPr>
          <w:rFonts w:cs="Arial"/>
          <w:sz w:val="24"/>
        </w:rPr>
      </w:pPr>
    </w:p>
    <w:p w:rsidR="001850B8" w:rsidRPr="001850B8" w:rsidRDefault="001850B8" w:rsidP="001850B8">
      <w:pPr>
        <w:spacing w:line="240" w:lineRule="auto"/>
        <w:rPr>
          <w:rFonts w:cs="Arial"/>
          <w:b/>
          <w:sz w:val="24"/>
        </w:rPr>
      </w:pPr>
      <w:r w:rsidRPr="001850B8">
        <w:rPr>
          <w:rFonts w:cs="Arial"/>
          <w:b/>
          <w:sz w:val="24"/>
        </w:rPr>
        <w:t xml:space="preserve">Changing Circumstances </w:t>
      </w:r>
    </w:p>
    <w:p w:rsidR="001850B8" w:rsidRPr="001850B8" w:rsidRDefault="001850B8" w:rsidP="001850B8">
      <w:pPr>
        <w:spacing w:line="240" w:lineRule="auto"/>
        <w:rPr>
          <w:rFonts w:cs="Arial"/>
          <w:b/>
          <w:sz w:val="24"/>
        </w:rPr>
      </w:pPr>
    </w:p>
    <w:p w:rsidR="001850B8" w:rsidRPr="001850B8" w:rsidRDefault="001850B8" w:rsidP="001850B8">
      <w:pPr>
        <w:spacing w:line="240" w:lineRule="auto"/>
        <w:rPr>
          <w:rFonts w:cs="Arial"/>
          <w:sz w:val="24"/>
        </w:rPr>
      </w:pPr>
      <w:r w:rsidRPr="001850B8">
        <w:rPr>
          <w:rFonts w:cs="Arial"/>
          <w:sz w:val="24"/>
        </w:rPr>
        <w:t>Should any home working conditions change, which may impact on the quality of the working environment, you must inform your line manager as soon as possible. This applies but is not limited to the following circumstances:</w:t>
      </w:r>
    </w:p>
    <w:p w:rsidR="001850B8" w:rsidRPr="001850B8" w:rsidRDefault="001850B8" w:rsidP="001850B8">
      <w:pPr>
        <w:spacing w:line="240" w:lineRule="auto"/>
        <w:rPr>
          <w:rFonts w:cs="Arial"/>
          <w:sz w:val="24"/>
        </w:rPr>
      </w:pPr>
    </w:p>
    <w:p w:rsidR="001850B8" w:rsidRPr="001850B8" w:rsidRDefault="001850B8" w:rsidP="00801850">
      <w:pPr>
        <w:numPr>
          <w:ilvl w:val="0"/>
          <w:numId w:val="15"/>
        </w:numPr>
        <w:spacing w:line="240" w:lineRule="auto"/>
        <w:rPr>
          <w:rFonts w:cs="Arial"/>
          <w:sz w:val="24"/>
        </w:rPr>
      </w:pPr>
      <w:r w:rsidRPr="001850B8">
        <w:rPr>
          <w:rFonts w:cs="Arial"/>
          <w:sz w:val="24"/>
        </w:rPr>
        <w:t>Workstation changes</w:t>
      </w:r>
    </w:p>
    <w:p w:rsidR="001850B8" w:rsidRPr="001850B8" w:rsidRDefault="001850B8" w:rsidP="00801850">
      <w:pPr>
        <w:numPr>
          <w:ilvl w:val="0"/>
          <w:numId w:val="15"/>
        </w:numPr>
        <w:spacing w:line="240" w:lineRule="auto"/>
        <w:rPr>
          <w:rFonts w:cs="Arial"/>
          <w:sz w:val="24"/>
        </w:rPr>
      </w:pPr>
      <w:r w:rsidRPr="001850B8">
        <w:rPr>
          <w:rFonts w:cs="Arial"/>
          <w:sz w:val="24"/>
        </w:rPr>
        <w:t>Workplace hazards</w:t>
      </w:r>
    </w:p>
    <w:p w:rsidR="001850B8" w:rsidRPr="001850B8" w:rsidRDefault="001850B8" w:rsidP="00801850">
      <w:pPr>
        <w:numPr>
          <w:ilvl w:val="0"/>
          <w:numId w:val="15"/>
        </w:numPr>
        <w:spacing w:line="240" w:lineRule="auto"/>
        <w:rPr>
          <w:rFonts w:cs="Arial"/>
          <w:sz w:val="24"/>
        </w:rPr>
      </w:pPr>
      <w:r w:rsidRPr="001850B8">
        <w:rPr>
          <w:rFonts w:cs="Arial"/>
          <w:sz w:val="24"/>
        </w:rPr>
        <w:t>Security breach/risk</w:t>
      </w:r>
    </w:p>
    <w:p w:rsidR="001850B8" w:rsidRPr="001850B8" w:rsidRDefault="001850B8" w:rsidP="00801850">
      <w:pPr>
        <w:numPr>
          <w:ilvl w:val="0"/>
          <w:numId w:val="15"/>
        </w:numPr>
        <w:spacing w:line="240" w:lineRule="auto"/>
        <w:rPr>
          <w:rFonts w:cs="Arial"/>
          <w:sz w:val="24"/>
        </w:rPr>
      </w:pPr>
      <w:r w:rsidRPr="001850B8">
        <w:rPr>
          <w:rFonts w:cs="Arial"/>
          <w:sz w:val="24"/>
        </w:rPr>
        <w:t>Internet/ telephone changes that are detrimental to the quality of information accessibility</w:t>
      </w:r>
    </w:p>
    <w:p w:rsidR="001850B8" w:rsidRPr="001850B8" w:rsidRDefault="001850B8" w:rsidP="00801850">
      <w:pPr>
        <w:numPr>
          <w:ilvl w:val="0"/>
          <w:numId w:val="15"/>
        </w:numPr>
        <w:spacing w:line="240" w:lineRule="auto"/>
        <w:rPr>
          <w:rFonts w:cs="Arial"/>
          <w:sz w:val="24"/>
        </w:rPr>
      </w:pPr>
      <w:r w:rsidRPr="001850B8">
        <w:rPr>
          <w:rFonts w:cs="Arial"/>
          <w:sz w:val="24"/>
        </w:rPr>
        <w:t xml:space="preserve">Major or substantial building works </w:t>
      </w:r>
    </w:p>
    <w:p w:rsidR="001850B8" w:rsidRPr="001850B8" w:rsidRDefault="001850B8" w:rsidP="00801850">
      <w:pPr>
        <w:numPr>
          <w:ilvl w:val="0"/>
          <w:numId w:val="15"/>
        </w:numPr>
        <w:spacing w:line="240" w:lineRule="auto"/>
        <w:rPr>
          <w:rFonts w:cs="Arial"/>
          <w:sz w:val="24"/>
        </w:rPr>
      </w:pPr>
      <w:r w:rsidRPr="001850B8">
        <w:rPr>
          <w:rFonts w:cs="Arial"/>
          <w:sz w:val="24"/>
        </w:rPr>
        <w:t>Property damage e.g. flood/weather damage</w:t>
      </w:r>
    </w:p>
    <w:p w:rsidR="001850B8" w:rsidRPr="001850B8" w:rsidRDefault="001850B8" w:rsidP="00801850">
      <w:pPr>
        <w:numPr>
          <w:ilvl w:val="0"/>
          <w:numId w:val="15"/>
        </w:numPr>
        <w:spacing w:line="240" w:lineRule="auto"/>
        <w:rPr>
          <w:rFonts w:cs="Arial"/>
          <w:sz w:val="24"/>
        </w:rPr>
      </w:pPr>
      <w:r w:rsidRPr="001850B8">
        <w:rPr>
          <w:rFonts w:cs="Arial"/>
          <w:sz w:val="24"/>
        </w:rPr>
        <w:t>Changed/additional occupancy within the home</w:t>
      </w:r>
    </w:p>
    <w:p w:rsidR="001850B8" w:rsidRPr="001850B8" w:rsidRDefault="001850B8" w:rsidP="00801850">
      <w:pPr>
        <w:numPr>
          <w:ilvl w:val="0"/>
          <w:numId w:val="15"/>
        </w:numPr>
        <w:spacing w:line="240" w:lineRule="auto"/>
        <w:rPr>
          <w:rFonts w:cs="Arial"/>
          <w:sz w:val="24"/>
        </w:rPr>
      </w:pPr>
      <w:r w:rsidRPr="001850B8">
        <w:rPr>
          <w:rFonts w:cs="Arial"/>
          <w:sz w:val="24"/>
        </w:rPr>
        <w:t xml:space="preserve">Change to any caring arrangements impacting on the home working environment. </w:t>
      </w:r>
    </w:p>
    <w:p w:rsidR="001850B8" w:rsidRPr="001850B8" w:rsidRDefault="001850B8" w:rsidP="00801850">
      <w:pPr>
        <w:numPr>
          <w:ilvl w:val="0"/>
          <w:numId w:val="15"/>
        </w:numPr>
        <w:spacing w:line="240" w:lineRule="auto"/>
        <w:rPr>
          <w:rFonts w:cs="Arial"/>
          <w:sz w:val="24"/>
        </w:rPr>
      </w:pPr>
      <w:r w:rsidRPr="001850B8">
        <w:rPr>
          <w:rFonts w:cs="Arial"/>
          <w:sz w:val="24"/>
        </w:rPr>
        <w:t xml:space="preserve">Any other changes that could impact on the quality of the working environment or deem the home unsuitable for work on a temporary or permanent basis. </w:t>
      </w:r>
    </w:p>
    <w:p w:rsidR="001850B8" w:rsidRPr="001850B8" w:rsidRDefault="001850B8" w:rsidP="001850B8">
      <w:pPr>
        <w:spacing w:line="240" w:lineRule="auto"/>
        <w:rPr>
          <w:rFonts w:cs="Arial"/>
          <w:sz w:val="24"/>
        </w:rPr>
      </w:pPr>
    </w:p>
    <w:p w:rsidR="001850B8" w:rsidRPr="001850B8" w:rsidRDefault="001850B8" w:rsidP="001850B8">
      <w:pPr>
        <w:spacing w:line="240" w:lineRule="auto"/>
        <w:rPr>
          <w:rFonts w:cs="Arial"/>
          <w:sz w:val="24"/>
        </w:rPr>
      </w:pPr>
      <w:r w:rsidRPr="001850B8">
        <w:rPr>
          <w:rFonts w:cs="Arial"/>
          <w:sz w:val="24"/>
        </w:rPr>
        <w:t xml:space="preserve">Changes to the working environment could result in the need for an updated homeworking assessment, homeworking being withdrawn or a temporary change to your place of work (e.g. working from a council building). </w:t>
      </w:r>
    </w:p>
    <w:p w:rsidR="001850B8" w:rsidRPr="001850B8" w:rsidRDefault="001850B8" w:rsidP="001850B8">
      <w:pPr>
        <w:spacing w:line="240" w:lineRule="auto"/>
        <w:rPr>
          <w:rFonts w:cs="Arial"/>
          <w:sz w:val="24"/>
        </w:rPr>
      </w:pPr>
      <w:r w:rsidRPr="001850B8">
        <w:rPr>
          <w:rFonts w:cs="Arial"/>
          <w:sz w:val="24"/>
        </w:rPr>
        <w:lastRenderedPageBreak/>
        <w:t>If you are moving home you must advise your manager in writing as soon as possible.</w:t>
      </w:r>
    </w:p>
    <w:p w:rsidR="001850B8" w:rsidRPr="001850B8" w:rsidRDefault="001850B8" w:rsidP="001850B8">
      <w:pPr>
        <w:spacing w:line="240" w:lineRule="auto"/>
        <w:rPr>
          <w:rFonts w:cs="Arial"/>
          <w:sz w:val="24"/>
        </w:rPr>
      </w:pPr>
    </w:p>
    <w:p w:rsidR="001850B8" w:rsidRPr="001850B8" w:rsidRDefault="001850B8" w:rsidP="001850B8">
      <w:pPr>
        <w:spacing w:line="240" w:lineRule="auto"/>
        <w:rPr>
          <w:rFonts w:cs="Arial"/>
          <w:sz w:val="24"/>
        </w:rPr>
      </w:pPr>
      <w:r w:rsidRPr="001850B8">
        <w:rPr>
          <w:rFonts w:cs="Arial"/>
          <w:sz w:val="24"/>
        </w:rPr>
        <w:t>This will normally be at least 4 weeks before the date you move, however in exceptional circumstances less notice can be considered. If the new location is not acceptable to the County Council this arrangement may be terminated on the date you move into the new premises</w:t>
      </w:r>
    </w:p>
    <w:p w:rsidR="001850B8" w:rsidRPr="001850B8" w:rsidRDefault="001850B8" w:rsidP="001850B8">
      <w:pPr>
        <w:spacing w:line="240" w:lineRule="auto"/>
        <w:jc w:val="both"/>
        <w:rPr>
          <w:rFonts w:cs="Arial"/>
          <w:sz w:val="24"/>
        </w:rPr>
      </w:pPr>
    </w:p>
    <w:p w:rsidR="001850B8" w:rsidRPr="001850B8" w:rsidRDefault="001850B8" w:rsidP="001850B8">
      <w:pPr>
        <w:spacing w:line="240" w:lineRule="auto"/>
        <w:jc w:val="both"/>
        <w:rPr>
          <w:rFonts w:cs="Arial"/>
          <w:sz w:val="24"/>
        </w:rPr>
      </w:pPr>
      <w:r w:rsidRPr="001850B8">
        <w:rPr>
          <w:rFonts w:cs="Arial"/>
          <w:sz w:val="24"/>
        </w:rPr>
        <w:t>There may be cases where the continuation of home working becomes inappropriate. The Council or employee may in certain circumstances, for either personal or operational reasons, wish to end the current home working arrangement. Managers will discuss with you the reason(s) behind any decision to terminate home-based working.</w:t>
      </w:r>
    </w:p>
    <w:p w:rsidR="001850B8" w:rsidRPr="001850B8" w:rsidRDefault="001850B8" w:rsidP="001850B8">
      <w:pPr>
        <w:widowControl w:val="0"/>
        <w:spacing w:before="240" w:after="60" w:line="240" w:lineRule="auto"/>
        <w:outlineLvl w:val="6"/>
        <w:rPr>
          <w:rFonts w:cs="Arial"/>
          <w:sz w:val="24"/>
        </w:rPr>
      </w:pPr>
      <w:r w:rsidRPr="001850B8">
        <w:rPr>
          <w:rFonts w:cs="Arial"/>
          <w:sz w:val="24"/>
        </w:rPr>
        <w:t xml:space="preserve">The normal period of notice to terminate the Homeworking Agreement on either side is 4 weeks. Additional notice can be provided by mutual consent and where operationally practical. In emergencies the arrangement will be reviewed and may be suspended or terminated with immediate effect.  </w:t>
      </w:r>
    </w:p>
    <w:p w:rsidR="001850B8" w:rsidRPr="001850B8" w:rsidRDefault="001850B8" w:rsidP="001850B8">
      <w:pPr>
        <w:spacing w:line="240" w:lineRule="auto"/>
        <w:jc w:val="both"/>
        <w:rPr>
          <w:rFonts w:cs="Arial"/>
          <w:sz w:val="24"/>
        </w:rPr>
      </w:pPr>
    </w:p>
    <w:p w:rsidR="001850B8" w:rsidRPr="001850B8" w:rsidRDefault="001850B8" w:rsidP="001850B8">
      <w:pPr>
        <w:spacing w:line="240" w:lineRule="auto"/>
        <w:jc w:val="both"/>
        <w:rPr>
          <w:rFonts w:cs="Arial"/>
          <w:sz w:val="24"/>
        </w:rPr>
      </w:pPr>
      <w:r w:rsidRPr="001850B8">
        <w:rPr>
          <w:rFonts w:cs="Arial"/>
          <w:sz w:val="24"/>
        </w:rPr>
        <w:t>The home working arrangement may be terminated as a result of the management of conduct or performance under the council’s disciplinary or capability procedures.</w:t>
      </w:r>
    </w:p>
    <w:p w:rsidR="001850B8" w:rsidRDefault="001850B8" w:rsidP="001850B8">
      <w:pPr>
        <w:spacing w:line="240" w:lineRule="auto"/>
        <w:rPr>
          <w:rFonts w:cs="Arial"/>
          <w:sz w:val="24"/>
        </w:rPr>
      </w:pPr>
    </w:p>
    <w:p w:rsidR="001850B8" w:rsidRPr="001850B8" w:rsidRDefault="001850B8" w:rsidP="001850B8">
      <w:pPr>
        <w:spacing w:line="240" w:lineRule="auto"/>
        <w:jc w:val="both"/>
        <w:rPr>
          <w:rFonts w:cs="Arial"/>
          <w:b/>
          <w:color w:val="000000"/>
          <w:sz w:val="24"/>
        </w:rPr>
      </w:pPr>
      <w:r w:rsidRPr="001850B8">
        <w:rPr>
          <w:rFonts w:cs="Arial"/>
          <w:b/>
          <w:color w:val="000000"/>
          <w:sz w:val="24"/>
        </w:rPr>
        <w:t>Return of County Council Property</w:t>
      </w:r>
    </w:p>
    <w:p w:rsidR="001850B8" w:rsidRPr="001850B8" w:rsidRDefault="001850B8" w:rsidP="001850B8">
      <w:pPr>
        <w:spacing w:line="240" w:lineRule="auto"/>
        <w:jc w:val="both"/>
        <w:rPr>
          <w:rFonts w:cs="Arial"/>
          <w:b/>
          <w:color w:val="000000"/>
          <w:sz w:val="24"/>
        </w:rPr>
      </w:pPr>
    </w:p>
    <w:p w:rsidR="001850B8" w:rsidRPr="001850B8" w:rsidRDefault="001850B8" w:rsidP="001850B8">
      <w:pPr>
        <w:spacing w:line="240" w:lineRule="auto"/>
        <w:jc w:val="both"/>
        <w:rPr>
          <w:rFonts w:cs="Arial"/>
          <w:color w:val="000000"/>
          <w:sz w:val="24"/>
        </w:rPr>
      </w:pPr>
      <w:r w:rsidRPr="001850B8">
        <w:rPr>
          <w:rFonts w:cs="Arial"/>
          <w:color w:val="000000"/>
          <w:sz w:val="24"/>
        </w:rPr>
        <w:t>Any equipment and / or furniture provided by the council and / or installed in your home remains the property of the Council and must be returned when your home working arrangement or employment is terminated. Your manager will arrange to collect any equipment at a mutually agreed time.</w:t>
      </w:r>
    </w:p>
    <w:p w:rsidR="001850B8" w:rsidRPr="001850B8" w:rsidRDefault="001850B8" w:rsidP="001850B8">
      <w:pPr>
        <w:spacing w:line="240" w:lineRule="auto"/>
        <w:jc w:val="both"/>
        <w:rPr>
          <w:rFonts w:cs="Arial"/>
          <w:color w:val="000000"/>
          <w:sz w:val="24"/>
        </w:rPr>
      </w:pPr>
    </w:p>
    <w:p w:rsidR="001850B8" w:rsidRPr="001850B8" w:rsidRDefault="001850B8" w:rsidP="001850B8">
      <w:pPr>
        <w:spacing w:line="240" w:lineRule="auto"/>
        <w:jc w:val="both"/>
        <w:rPr>
          <w:rFonts w:cs="Arial"/>
          <w:color w:val="000000"/>
          <w:sz w:val="24"/>
        </w:rPr>
      </w:pPr>
      <w:r w:rsidRPr="001850B8">
        <w:rPr>
          <w:rFonts w:cs="Arial"/>
          <w:color w:val="000000"/>
          <w:sz w:val="24"/>
        </w:rPr>
        <w:t>Management agreement for and on behalf of Cumbria County Council:</w:t>
      </w:r>
    </w:p>
    <w:p w:rsidR="001850B8" w:rsidRPr="001850B8" w:rsidRDefault="001850B8" w:rsidP="001850B8">
      <w:pPr>
        <w:spacing w:line="240" w:lineRule="auto"/>
        <w:jc w:val="both"/>
        <w:rPr>
          <w:rFonts w:cs="Arial"/>
          <w:color w:val="000000"/>
          <w:sz w:val="24"/>
        </w:rPr>
      </w:pPr>
    </w:p>
    <w:p w:rsidR="001850B8" w:rsidRPr="001850B8" w:rsidRDefault="001850B8" w:rsidP="001850B8">
      <w:pPr>
        <w:spacing w:line="240" w:lineRule="auto"/>
        <w:jc w:val="both"/>
        <w:rPr>
          <w:rFonts w:cs="Arial"/>
          <w:color w:val="000000"/>
          <w:sz w:val="24"/>
        </w:rPr>
      </w:pPr>
    </w:p>
    <w:p w:rsidR="001850B8" w:rsidRPr="001850B8" w:rsidRDefault="001850B8" w:rsidP="001850B8">
      <w:pPr>
        <w:spacing w:line="240" w:lineRule="auto"/>
        <w:jc w:val="both"/>
        <w:rPr>
          <w:rFonts w:cs="Arial"/>
          <w:color w:val="000000"/>
          <w:sz w:val="24"/>
        </w:rPr>
      </w:pPr>
      <w:r w:rsidRPr="001850B8">
        <w:rPr>
          <w:rFonts w:cs="Arial"/>
          <w:color w:val="000000"/>
          <w:sz w:val="24"/>
        </w:rPr>
        <w:t>Signed (manager) ____________________________________ Date: _____________________________</w:t>
      </w:r>
    </w:p>
    <w:p w:rsidR="001850B8" w:rsidRPr="001850B8" w:rsidRDefault="001850B8" w:rsidP="001850B8">
      <w:pPr>
        <w:spacing w:line="240" w:lineRule="auto"/>
        <w:jc w:val="both"/>
        <w:rPr>
          <w:rFonts w:cs="Arial"/>
          <w:color w:val="000000"/>
          <w:sz w:val="24"/>
        </w:rPr>
      </w:pPr>
    </w:p>
    <w:p w:rsidR="001850B8" w:rsidRPr="001850B8" w:rsidRDefault="001850B8" w:rsidP="001850B8">
      <w:pPr>
        <w:spacing w:line="240" w:lineRule="auto"/>
        <w:jc w:val="both"/>
        <w:rPr>
          <w:rFonts w:cs="Arial"/>
          <w:color w:val="000000"/>
          <w:sz w:val="24"/>
        </w:rPr>
      </w:pPr>
      <w:r w:rsidRPr="001850B8">
        <w:rPr>
          <w:rFonts w:cs="Arial"/>
          <w:color w:val="000000"/>
          <w:sz w:val="24"/>
        </w:rPr>
        <w:t>Print Name</w:t>
      </w:r>
      <w:proofErr w:type="gramStart"/>
      <w:r w:rsidRPr="001850B8">
        <w:rPr>
          <w:rFonts w:cs="Arial"/>
          <w:color w:val="000000"/>
          <w:sz w:val="24"/>
        </w:rPr>
        <w:t>:_</w:t>
      </w:r>
      <w:proofErr w:type="gramEnd"/>
      <w:r w:rsidRPr="001850B8">
        <w:rPr>
          <w:rFonts w:cs="Arial"/>
          <w:color w:val="000000"/>
          <w:sz w:val="24"/>
        </w:rPr>
        <w:t xml:space="preserve">_________________________________________ </w:t>
      </w:r>
    </w:p>
    <w:p w:rsidR="001850B8" w:rsidRPr="001850B8" w:rsidRDefault="001850B8" w:rsidP="001850B8">
      <w:pPr>
        <w:pBdr>
          <w:bottom w:val="single" w:sz="12" w:space="1" w:color="auto"/>
        </w:pBdr>
        <w:spacing w:line="240" w:lineRule="auto"/>
        <w:jc w:val="both"/>
        <w:rPr>
          <w:rFonts w:ascii="Times New Roman" w:hAnsi="Times New Roman"/>
          <w:color w:val="000000"/>
          <w:sz w:val="24"/>
        </w:rPr>
      </w:pPr>
    </w:p>
    <w:p w:rsidR="001850B8" w:rsidRPr="001850B8" w:rsidRDefault="001850B8" w:rsidP="001850B8">
      <w:pPr>
        <w:spacing w:line="240" w:lineRule="auto"/>
        <w:jc w:val="both"/>
        <w:rPr>
          <w:rFonts w:ascii="Times New Roman" w:hAnsi="Times New Roman"/>
          <w:color w:val="000000"/>
          <w:sz w:val="24"/>
        </w:rPr>
      </w:pPr>
    </w:p>
    <w:p w:rsidR="001850B8" w:rsidRPr="001850B8" w:rsidRDefault="001850B8" w:rsidP="001850B8">
      <w:pPr>
        <w:spacing w:line="240" w:lineRule="auto"/>
        <w:jc w:val="both"/>
        <w:rPr>
          <w:rFonts w:cs="Arial"/>
          <w:b/>
          <w:color w:val="000000"/>
          <w:sz w:val="24"/>
        </w:rPr>
      </w:pPr>
      <w:r w:rsidRPr="001850B8">
        <w:rPr>
          <w:rFonts w:cs="Arial"/>
          <w:b/>
          <w:color w:val="000000"/>
          <w:sz w:val="24"/>
        </w:rPr>
        <w:t>Declaration</w:t>
      </w:r>
    </w:p>
    <w:p w:rsidR="001850B8" w:rsidRPr="001850B8" w:rsidRDefault="001850B8" w:rsidP="001850B8">
      <w:pPr>
        <w:spacing w:line="240" w:lineRule="auto"/>
        <w:jc w:val="both"/>
        <w:rPr>
          <w:rFonts w:cs="Arial"/>
          <w:color w:val="000000"/>
          <w:sz w:val="24"/>
        </w:rPr>
      </w:pPr>
    </w:p>
    <w:p w:rsidR="001850B8" w:rsidRPr="001850B8" w:rsidRDefault="001850B8" w:rsidP="001850B8">
      <w:pPr>
        <w:spacing w:line="240" w:lineRule="auto"/>
        <w:jc w:val="both"/>
        <w:rPr>
          <w:rFonts w:ascii="Times New Roman" w:hAnsi="Times New Roman"/>
          <w:color w:val="000000"/>
          <w:sz w:val="24"/>
        </w:rPr>
      </w:pPr>
      <w:r w:rsidRPr="001850B8">
        <w:rPr>
          <w:rFonts w:cs="Arial"/>
          <w:color w:val="000000"/>
          <w:sz w:val="24"/>
        </w:rPr>
        <w:t>I have read and understood the content of this document and I agree to a home working arrangement under the conditions set out above</w:t>
      </w:r>
      <w:r w:rsidRPr="001850B8">
        <w:rPr>
          <w:rFonts w:ascii="Times New Roman" w:hAnsi="Times New Roman"/>
          <w:color w:val="000000"/>
          <w:sz w:val="24"/>
        </w:rPr>
        <w:t>.</w:t>
      </w:r>
    </w:p>
    <w:p w:rsidR="001850B8" w:rsidRPr="001850B8" w:rsidRDefault="001850B8" w:rsidP="001850B8">
      <w:pPr>
        <w:spacing w:line="240" w:lineRule="auto"/>
        <w:jc w:val="both"/>
        <w:rPr>
          <w:rFonts w:ascii="Times New Roman" w:hAnsi="Times New Roman"/>
          <w:color w:val="000000"/>
          <w:sz w:val="24"/>
        </w:rPr>
      </w:pPr>
    </w:p>
    <w:p w:rsidR="001850B8" w:rsidRPr="001850B8" w:rsidRDefault="001850B8" w:rsidP="001850B8">
      <w:pPr>
        <w:spacing w:line="240" w:lineRule="auto"/>
        <w:jc w:val="both"/>
        <w:rPr>
          <w:rFonts w:cs="Arial"/>
          <w:color w:val="000000"/>
          <w:sz w:val="24"/>
        </w:rPr>
      </w:pPr>
      <w:r w:rsidRPr="001850B8">
        <w:rPr>
          <w:rFonts w:cs="Arial"/>
          <w:color w:val="000000"/>
          <w:sz w:val="24"/>
        </w:rPr>
        <w:t>Signed (employee):___________________________________Date:______________________________</w:t>
      </w:r>
    </w:p>
    <w:p w:rsidR="001850B8" w:rsidRPr="001850B8" w:rsidRDefault="001850B8" w:rsidP="001850B8">
      <w:pPr>
        <w:spacing w:line="240" w:lineRule="auto"/>
        <w:jc w:val="both"/>
        <w:rPr>
          <w:rFonts w:cs="Arial"/>
          <w:color w:val="000000"/>
          <w:sz w:val="24"/>
        </w:rPr>
      </w:pPr>
    </w:p>
    <w:p w:rsidR="001850B8" w:rsidRPr="001850B8" w:rsidRDefault="001850B8" w:rsidP="001850B8">
      <w:pPr>
        <w:spacing w:line="240" w:lineRule="auto"/>
        <w:jc w:val="both"/>
        <w:rPr>
          <w:rFonts w:cs="Arial"/>
          <w:color w:val="000000"/>
          <w:sz w:val="24"/>
        </w:rPr>
      </w:pPr>
      <w:r w:rsidRPr="001850B8">
        <w:rPr>
          <w:rFonts w:cs="Arial"/>
          <w:color w:val="000000"/>
          <w:sz w:val="24"/>
        </w:rPr>
        <w:t>Print Name</w:t>
      </w:r>
      <w:proofErr w:type="gramStart"/>
      <w:r w:rsidRPr="001850B8">
        <w:rPr>
          <w:rFonts w:cs="Arial"/>
          <w:color w:val="000000"/>
          <w:sz w:val="24"/>
        </w:rPr>
        <w:t>:_</w:t>
      </w:r>
      <w:proofErr w:type="gramEnd"/>
      <w:r w:rsidRPr="001850B8">
        <w:rPr>
          <w:rFonts w:cs="Arial"/>
          <w:color w:val="000000"/>
          <w:sz w:val="24"/>
        </w:rPr>
        <w:t>________________________________________</w:t>
      </w:r>
    </w:p>
    <w:p w:rsidR="001850B8" w:rsidRDefault="001850B8" w:rsidP="001850B8">
      <w:pPr>
        <w:spacing w:line="240" w:lineRule="auto"/>
        <w:rPr>
          <w:rFonts w:cs="Arial"/>
          <w:sz w:val="24"/>
        </w:rPr>
      </w:pPr>
    </w:p>
    <w:p w:rsidR="001850B8" w:rsidRPr="001850B8" w:rsidRDefault="001850B8" w:rsidP="001850B8">
      <w:pPr>
        <w:spacing w:line="240" w:lineRule="auto"/>
        <w:rPr>
          <w:rFonts w:cs="Arial"/>
          <w:sz w:val="24"/>
        </w:rPr>
      </w:pPr>
    </w:p>
    <w:p w:rsidR="001850B8" w:rsidRPr="001850B8" w:rsidRDefault="001850B8" w:rsidP="001850B8">
      <w:pPr>
        <w:spacing w:line="240" w:lineRule="auto"/>
        <w:jc w:val="both"/>
        <w:rPr>
          <w:rFonts w:cs="Arial"/>
          <w:sz w:val="24"/>
        </w:rPr>
      </w:pPr>
    </w:p>
    <w:p w:rsidR="001850B8" w:rsidRPr="004806B2" w:rsidRDefault="001850B8" w:rsidP="004806B2">
      <w:pPr>
        <w:spacing w:line="240" w:lineRule="auto"/>
        <w:rPr>
          <w:rFonts w:cs="Arial"/>
          <w:sz w:val="24"/>
        </w:rPr>
      </w:pPr>
    </w:p>
    <w:p w:rsidR="004806B2" w:rsidRPr="004806B2" w:rsidRDefault="004806B2" w:rsidP="006A2DCC">
      <w:pPr>
        <w:rPr>
          <w:sz w:val="24"/>
        </w:rPr>
      </w:pPr>
    </w:p>
    <w:sectPr w:rsidR="004806B2" w:rsidRPr="004806B2" w:rsidSect="006A2DCC">
      <w:headerReference w:type="even" r:id="rId10"/>
      <w:headerReference w:type="default" r:id="rId11"/>
      <w:footerReference w:type="even" r:id="rId12"/>
      <w:footerReference w:type="default" r:id="rId13"/>
      <w:headerReference w:type="first" r:id="rId14"/>
      <w:footerReference w:type="first" r:id="rId15"/>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BC" w:rsidRDefault="007E1BBC">
      <w:r>
        <w:separator/>
      </w:r>
    </w:p>
  </w:endnote>
  <w:endnote w:type="continuationSeparator" w:id="0">
    <w:p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513C32">
      <w:rPr>
        <w:rFonts w:cs="Arial"/>
        <w:b/>
        <w:noProof/>
        <w:color w:val="999999"/>
        <w:sz w:val="19"/>
        <w:szCs w:val="19"/>
      </w:rPr>
      <w:t>4</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 xml:space="preserve">Serving the </w:t>
    </w:r>
    <w:r w:rsidR="006F0F6F" w:rsidRPr="00D77EAB">
      <w:rPr>
        <w:rFonts w:cs="Arial"/>
        <w:b/>
        <w:color w:val="0082AA"/>
        <w:sz w:val="19"/>
        <w:szCs w:val="19"/>
      </w:rPr>
      <w:t>people</w:t>
    </w:r>
    <w:r w:rsidR="006F0F6F" w:rsidRPr="007F0F4C">
      <w:rPr>
        <w:rFonts w:cs="Arial"/>
        <w:b/>
        <w:color w:val="007EA9"/>
        <w:sz w:val="19"/>
        <w:szCs w:val="19"/>
      </w:rPr>
      <w:t xml:space="preserve"> of Cumbria</w:t>
    </w:r>
    <w:r w:rsidR="00513C32">
      <w:rPr>
        <w:rFonts w:cs="Arial"/>
        <w:b/>
        <w:color w:val="007EA9"/>
        <w:sz w:val="19"/>
        <w:szCs w:val="19"/>
      </w:rPr>
      <w:tab/>
    </w:r>
    <w:r w:rsidR="00513C32">
      <w:rPr>
        <w:rFonts w:cs="Arial"/>
        <w:b/>
        <w:color w:val="007EA9"/>
        <w:sz w:val="19"/>
        <w:szCs w:val="19"/>
      </w:rPr>
      <w:tab/>
    </w:r>
    <w:r w:rsidR="00513C32">
      <w:rPr>
        <w:rFonts w:cs="Arial"/>
        <w:b/>
        <w:color w:val="007EA9"/>
        <w:sz w:val="19"/>
        <w:szCs w:val="19"/>
      </w:rPr>
      <w:tab/>
    </w:r>
    <w:r w:rsidR="00513C32">
      <w:rPr>
        <w:rFonts w:cs="Arial"/>
        <w:b/>
        <w:color w:val="007EA9"/>
        <w:sz w:val="19"/>
        <w:szCs w:val="19"/>
      </w:rPr>
      <w:tab/>
    </w:r>
    <w:r w:rsidR="00513C32">
      <w:rPr>
        <w:rFonts w:cs="Arial"/>
        <w:b/>
        <w:color w:val="007EA9"/>
        <w:sz w:val="19"/>
        <w:szCs w:val="19"/>
      </w:rPr>
      <w:tab/>
      <w:t xml:space="preserve">   Home working procedure/v1.0/Oct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3A23A5" w:rsidRDefault="00513C32" w:rsidP="00513C32">
    <w:pPr>
      <w:rPr>
        <w:rFonts w:cs="Arial"/>
        <w:b/>
        <w:color w:val="999999"/>
        <w:sz w:val="19"/>
        <w:szCs w:val="19"/>
      </w:rPr>
    </w:pPr>
    <w:r>
      <w:rPr>
        <w:rFonts w:cs="Arial"/>
        <w:b/>
        <w:color w:val="007EA9"/>
        <w:sz w:val="19"/>
        <w:szCs w:val="19"/>
      </w:rPr>
      <w:t>Home working procedure/v1.0/Oct 2014</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Pr>
        <w:rFonts w:cs="Arial"/>
        <w:b/>
        <w:noProof/>
        <w:color w:val="999999"/>
        <w:sz w:val="19"/>
        <w:szCs w:val="19"/>
      </w:rPr>
      <w:t>5</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BC" w:rsidRDefault="007E1BBC">
      <w:r>
        <w:separator/>
      </w:r>
    </w:p>
  </w:footnote>
  <w:footnote w:type="continuationSeparator" w:id="0">
    <w:p w:rsidR="007E1BBC" w:rsidRDefault="007E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tabs>
        <w:tab w:val="left" w:pos="0"/>
      </w:tabs>
      <w:ind w:left="-851" w:right="-56"/>
      <w:jc w:val="right"/>
      <w:rPr>
        <w:rFonts w:cs="Arial"/>
        <w:b/>
        <w:color w:val="007EA9"/>
        <w:sz w:val="19"/>
        <w:szCs w:val="19"/>
      </w:rPr>
    </w:pPr>
  </w:p>
  <w:p w:rsidR="003A3117" w:rsidRDefault="003A3117" w:rsidP="000D0DFF">
    <w:pPr>
      <w:tabs>
        <w:tab w:val="left" w:pos="0"/>
      </w:tabs>
      <w:ind w:left="-851" w:right="-56"/>
      <w:jc w:val="right"/>
      <w:rPr>
        <w:rFonts w:cs="Arial"/>
        <w:b/>
        <w:color w:val="007EA9"/>
        <w:sz w:val="19"/>
        <w:szCs w:val="19"/>
      </w:rPr>
    </w:pPr>
  </w:p>
  <w:p w:rsidR="003A3117" w:rsidRDefault="00513C32" w:rsidP="000D0DFF">
    <w:pPr>
      <w:tabs>
        <w:tab w:val="left" w:pos="0"/>
      </w:tabs>
      <w:ind w:left="-851" w:right="-56"/>
      <w:jc w:val="right"/>
      <w:rPr>
        <w:rFonts w:cs="Arial"/>
        <w:b/>
        <w:color w:val="007EA9"/>
        <w:sz w:val="19"/>
        <w:szCs w:val="19"/>
      </w:rPr>
    </w:pPr>
    <w:r>
      <w:rPr>
        <w:rFonts w:cs="Arial"/>
        <w:b/>
        <w:color w:val="007EA9"/>
        <w:sz w:val="19"/>
        <w:szCs w:val="19"/>
      </w:rPr>
      <w:t xml:space="preserve"> </w:t>
    </w:r>
    <w:r w:rsidRPr="003A23A5">
      <w:rPr>
        <w:rFonts w:cs="Arial"/>
        <w:b/>
        <w:color w:val="007EA9"/>
        <w:sz w:val="19"/>
        <w:szCs w:val="19"/>
      </w:rPr>
      <w:t>Cumbria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D077D9" w:rsidP="004B0EBD">
    <w:pPr>
      <w:ind w:left="-851"/>
    </w:pPr>
    <w:r>
      <w:rPr>
        <w:noProof/>
      </w:rPr>
      <w:drawing>
        <wp:inline distT="0" distB="0" distL="0" distR="0" wp14:anchorId="52A47DC5" wp14:editId="0B79E136">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7DC787F"/>
    <w:multiLevelType w:val="hybridMultilevel"/>
    <w:tmpl w:val="0922CB7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181B4F"/>
    <w:multiLevelType w:val="hybridMultilevel"/>
    <w:tmpl w:val="62F604EC"/>
    <w:lvl w:ilvl="0" w:tplc="363630FE">
      <w:start w:val="1"/>
      <w:numFmt w:val="decimal"/>
      <w:lvlText w:val="%1."/>
      <w:lvlJc w:val="left"/>
      <w:pPr>
        <w:tabs>
          <w:tab w:val="num" w:pos="720"/>
        </w:tabs>
        <w:ind w:left="720" w:hanging="360"/>
      </w:pPr>
      <w:rPr>
        <w:color w:val="auto"/>
      </w:rPr>
    </w:lvl>
    <w:lvl w:ilvl="1" w:tplc="632643F8">
      <w:start w:val="1"/>
      <w:numFmt w:val="lowerLetter"/>
      <w:lvlText w:val="%2."/>
      <w:lvlJc w:val="left"/>
      <w:pPr>
        <w:tabs>
          <w:tab w:val="num" w:pos="1440"/>
        </w:tabs>
        <w:ind w:left="1440" w:hanging="360"/>
      </w:pPr>
      <w:rPr>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72ED2"/>
    <w:multiLevelType w:val="hybridMultilevel"/>
    <w:tmpl w:val="E972704C"/>
    <w:lvl w:ilvl="0" w:tplc="0809000F">
      <w:start w:val="1"/>
      <w:numFmt w:val="decimal"/>
      <w:lvlText w:val="%1."/>
      <w:lvlJc w:val="left"/>
      <w:pPr>
        <w:tabs>
          <w:tab w:val="num" w:pos="720"/>
        </w:tabs>
        <w:ind w:left="720" w:hanging="360"/>
      </w:pPr>
      <w:rPr>
        <w:rFonts w:hint="default"/>
      </w:rPr>
    </w:lvl>
    <w:lvl w:ilvl="1" w:tplc="C876E738">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2D451AC"/>
    <w:multiLevelType w:val="hybridMultilevel"/>
    <w:tmpl w:val="F8C42E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F5A12EF"/>
    <w:multiLevelType w:val="hybridMultilevel"/>
    <w:tmpl w:val="2ACC5472"/>
    <w:lvl w:ilvl="0" w:tplc="6AE2B8F0">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E13CE5"/>
    <w:multiLevelType w:val="hybridMultilevel"/>
    <w:tmpl w:val="D756766E"/>
    <w:lvl w:ilvl="0" w:tplc="6AE2B8F0">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11"/>
  </w:num>
  <w:num w:numId="5">
    <w:abstractNumId w:val="7"/>
  </w:num>
  <w:num w:numId="6">
    <w:abstractNumId w:val="9"/>
  </w:num>
  <w:num w:numId="7">
    <w:abstractNumId w:val="3"/>
  </w:num>
  <w:num w:numId="8">
    <w:abstractNumId w:val="6"/>
  </w:num>
  <w:num w:numId="9">
    <w:abstractNumId w:val="13"/>
  </w:num>
  <w:num w:numId="10">
    <w:abstractNumId w:val="2"/>
  </w:num>
  <w:num w:numId="11">
    <w:abstractNumId w:val="12"/>
  </w:num>
  <w:num w:numId="12">
    <w:abstractNumId w:val="1"/>
  </w:num>
  <w:num w:numId="13">
    <w:abstractNumId w:val="14"/>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24BE9"/>
    <w:rsid w:val="00135432"/>
    <w:rsid w:val="00144743"/>
    <w:rsid w:val="00144E71"/>
    <w:rsid w:val="00161CDF"/>
    <w:rsid w:val="00170CE1"/>
    <w:rsid w:val="001850B8"/>
    <w:rsid w:val="00192267"/>
    <w:rsid w:val="00196EB5"/>
    <w:rsid w:val="001A0858"/>
    <w:rsid w:val="001A1D46"/>
    <w:rsid w:val="001A28C4"/>
    <w:rsid w:val="001A2B01"/>
    <w:rsid w:val="001A6C88"/>
    <w:rsid w:val="001B2021"/>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9EF"/>
    <w:rsid w:val="002300F9"/>
    <w:rsid w:val="0023224B"/>
    <w:rsid w:val="002322B3"/>
    <w:rsid w:val="00242986"/>
    <w:rsid w:val="00257439"/>
    <w:rsid w:val="00262990"/>
    <w:rsid w:val="002630D4"/>
    <w:rsid w:val="00265789"/>
    <w:rsid w:val="00275F83"/>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53EA"/>
    <w:rsid w:val="004263CF"/>
    <w:rsid w:val="00427035"/>
    <w:rsid w:val="004459E2"/>
    <w:rsid w:val="004553D8"/>
    <w:rsid w:val="004600CD"/>
    <w:rsid w:val="004740ED"/>
    <w:rsid w:val="004806B2"/>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13C32"/>
    <w:rsid w:val="00523C36"/>
    <w:rsid w:val="00532349"/>
    <w:rsid w:val="00540D1D"/>
    <w:rsid w:val="00541565"/>
    <w:rsid w:val="005464C2"/>
    <w:rsid w:val="00546F07"/>
    <w:rsid w:val="00547376"/>
    <w:rsid w:val="005536FF"/>
    <w:rsid w:val="00555AB3"/>
    <w:rsid w:val="00566707"/>
    <w:rsid w:val="00573C11"/>
    <w:rsid w:val="00576182"/>
    <w:rsid w:val="0058122A"/>
    <w:rsid w:val="0058330C"/>
    <w:rsid w:val="00593EDE"/>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F0F4C"/>
    <w:rsid w:val="007F6EFB"/>
    <w:rsid w:val="00801850"/>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C3D45"/>
    <w:rsid w:val="008D1740"/>
    <w:rsid w:val="008F79A0"/>
    <w:rsid w:val="009054E6"/>
    <w:rsid w:val="009120E6"/>
    <w:rsid w:val="00920CD7"/>
    <w:rsid w:val="00934909"/>
    <w:rsid w:val="009422C2"/>
    <w:rsid w:val="00944FAA"/>
    <w:rsid w:val="00944FC0"/>
    <w:rsid w:val="0095010B"/>
    <w:rsid w:val="00957780"/>
    <w:rsid w:val="00962033"/>
    <w:rsid w:val="009729A3"/>
    <w:rsid w:val="00972FA9"/>
    <w:rsid w:val="00993A6F"/>
    <w:rsid w:val="00997FB0"/>
    <w:rsid w:val="009C192A"/>
    <w:rsid w:val="009C523D"/>
    <w:rsid w:val="00A00097"/>
    <w:rsid w:val="00A0799E"/>
    <w:rsid w:val="00A1159B"/>
    <w:rsid w:val="00A2477C"/>
    <w:rsid w:val="00A24AC9"/>
    <w:rsid w:val="00A2539E"/>
    <w:rsid w:val="00A330E1"/>
    <w:rsid w:val="00A56C3E"/>
    <w:rsid w:val="00A63315"/>
    <w:rsid w:val="00A8163E"/>
    <w:rsid w:val="00A84663"/>
    <w:rsid w:val="00A87000"/>
    <w:rsid w:val="00A93EC1"/>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5433"/>
    <w:rsid w:val="00B609B3"/>
    <w:rsid w:val="00B83907"/>
    <w:rsid w:val="00BA2E7E"/>
    <w:rsid w:val="00BA4EB6"/>
    <w:rsid w:val="00BB2CE8"/>
    <w:rsid w:val="00BB7B19"/>
    <w:rsid w:val="00BC153B"/>
    <w:rsid w:val="00BD20F8"/>
    <w:rsid w:val="00BD3892"/>
    <w:rsid w:val="00BE419D"/>
    <w:rsid w:val="00BE71E6"/>
    <w:rsid w:val="00C03071"/>
    <w:rsid w:val="00C04261"/>
    <w:rsid w:val="00C13F95"/>
    <w:rsid w:val="00C175AB"/>
    <w:rsid w:val="00C2249C"/>
    <w:rsid w:val="00C264BB"/>
    <w:rsid w:val="00C41CA7"/>
    <w:rsid w:val="00C677A3"/>
    <w:rsid w:val="00C708E9"/>
    <w:rsid w:val="00C73FCC"/>
    <w:rsid w:val="00C7453D"/>
    <w:rsid w:val="00C8035F"/>
    <w:rsid w:val="00C94AEC"/>
    <w:rsid w:val="00CA07B7"/>
    <w:rsid w:val="00CB1FFF"/>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60555"/>
    <w:rsid w:val="00D64D06"/>
    <w:rsid w:val="00D6549A"/>
    <w:rsid w:val="00D71910"/>
    <w:rsid w:val="00D73723"/>
    <w:rsid w:val="00D752DB"/>
    <w:rsid w:val="00D76338"/>
    <w:rsid w:val="00D77208"/>
    <w:rsid w:val="00D77EAB"/>
    <w:rsid w:val="00D82FC9"/>
    <w:rsid w:val="00D84230"/>
    <w:rsid w:val="00D96738"/>
    <w:rsid w:val="00DA7B81"/>
    <w:rsid w:val="00DC396A"/>
    <w:rsid w:val="00DD4E1A"/>
    <w:rsid w:val="00DE060E"/>
    <w:rsid w:val="00DE62A0"/>
    <w:rsid w:val="00DF4AB0"/>
    <w:rsid w:val="00E04EB4"/>
    <w:rsid w:val="00E053AA"/>
    <w:rsid w:val="00E12B8F"/>
    <w:rsid w:val="00E21865"/>
    <w:rsid w:val="00E36C2C"/>
    <w:rsid w:val="00E56122"/>
    <w:rsid w:val="00E567A7"/>
    <w:rsid w:val="00E65945"/>
    <w:rsid w:val="00E7451C"/>
    <w:rsid w:val="00E811C9"/>
    <w:rsid w:val="00E858DF"/>
    <w:rsid w:val="00E917A0"/>
    <w:rsid w:val="00E978FB"/>
    <w:rsid w:val="00EA0069"/>
    <w:rsid w:val="00EB16FA"/>
    <w:rsid w:val="00EC35EF"/>
    <w:rsid w:val="00ED2D7A"/>
    <w:rsid w:val="00ED49F5"/>
    <w:rsid w:val="00EF3B59"/>
    <w:rsid w:val="00EF4D6E"/>
    <w:rsid w:val="00F016B5"/>
    <w:rsid w:val="00F13F30"/>
    <w:rsid w:val="00F15879"/>
    <w:rsid w:val="00F26F9F"/>
    <w:rsid w:val="00F30B0D"/>
    <w:rsid w:val="00F62E1E"/>
    <w:rsid w:val="00F809FB"/>
    <w:rsid w:val="00F81BDC"/>
    <w:rsid w:val="00F83AB9"/>
    <w:rsid w:val="00F93D32"/>
    <w:rsid w:val="00FA151F"/>
    <w:rsid w:val="00FC1863"/>
    <w:rsid w:val="00FC40A5"/>
    <w:rsid w:val="00FD0BE2"/>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7">
    <w:name w:val="heading 7"/>
    <w:basedOn w:val="Normal"/>
    <w:next w:val="Normal"/>
    <w:link w:val="Heading7Char"/>
    <w:semiHidden/>
    <w:unhideWhenUsed/>
    <w:qFormat/>
    <w:rsid w:val="004806B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character" w:customStyle="1" w:styleId="Heading7Char">
    <w:name w:val="Heading 7 Char"/>
    <w:basedOn w:val="DefaultParagraphFont"/>
    <w:link w:val="Heading7"/>
    <w:semiHidden/>
    <w:rsid w:val="004806B2"/>
    <w:rPr>
      <w:rFonts w:asciiTheme="majorHAnsi" w:eastAsiaTheme="majorEastAsia" w:hAnsiTheme="majorHAnsi" w:cstheme="majorBidi"/>
      <w:i/>
      <w:iCs/>
      <w:color w:val="404040" w:themeColor="text1" w:themeTint="BF"/>
      <w:szCs w:val="24"/>
    </w:rPr>
  </w:style>
  <w:style w:type="paragraph" w:styleId="Footer">
    <w:name w:val="footer"/>
    <w:basedOn w:val="Normal"/>
    <w:link w:val="FooterChar"/>
    <w:rsid w:val="004806B2"/>
    <w:pPr>
      <w:tabs>
        <w:tab w:val="center" w:pos="4320"/>
        <w:tab w:val="right" w:pos="8640"/>
      </w:tabs>
      <w:spacing w:line="240" w:lineRule="auto"/>
    </w:pPr>
    <w:rPr>
      <w:rFonts w:ascii="Times New Roman" w:hAnsi="Times New Roman"/>
      <w:sz w:val="24"/>
      <w:lang w:eastAsia="en-US"/>
    </w:rPr>
  </w:style>
  <w:style w:type="character" w:customStyle="1" w:styleId="FooterChar">
    <w:name w:val="Footer Char"/>
    <w:basedOn w:val="DefaultParagraphFont"/>
    <w:link w:val="Footer"/>
    <w:rsid w:val="004806B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7">
    <w:name w:val="heading 7"/>
    <w:basedOn w:val="Normal"/>
    <w:next w:val="Normal"/>
    <w:link w:val="Heading7Char"/>
    <w:semiHidden/>
    <w:unhideWhenUsed/>
    <w:qFormat/>
    <w:rsid w:val="004806B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character" w:customStyle="1" w:styleId="Heading7Char">
    <w:name w:val="Heading 7 Char"/>
    <w:basedOn w:val="DefaultParagraphFont"/>
    <w:link w:val="Heading7"/>
    <w:semiHidden/>
    <w:rsid w:val="004806B2"/>
    <w:rPr>
      <w:rFonts w:asciiTheme="majorHAnsi" w:eastAsiaTheme="majorEastAsia" w:hAnsiTheme="majorHAnsi" w:cstheme="majorBidi"/>
      <w:i/>
      <w:iCs/>
      <w:color w:val="404040" w:themeColor="text1" w:themeTint="BF"/>
      <w:szCs w:val="24"/>
    </w:rPr>
  </w:style>
  <w:style w:type="paragraph" w:styleId="Footer">
    <w:name w:val="footer"/>
    <w:basedOn w:val="Normal"/>
    <w:link w:val="FooterChar"/>
    <w:rsid w:val="004806B2"/>
    <w:pPr>
      <w:tabs>
        <w:tab w:val="center" w:pos="4320"/>
        <w:tab w:val="right" w:pos="8640"/>
      </w:tabs>
      <w:spacing w:line="240" w:lineRule="auto"/>
    </w:pPr>
    <w:rPr>
      <w:rFonts w:ascii="Times New Roman" w:hAnsi="Times New Roman"/>
      <w:sz w:val="24"/>
      <w:lang w:eastAsia="en-US"/>
    </w:rPr>
  </w:style>
  <w:style w:type="character" w:customStyle="1" w:styleId="FooterChar">
    <w:name w:val="Footer Char"/>
    <w:basedOn w:val="DefaultParagraphFont"/>
    <w:link w:val="Footer"/>
    <w:rsid w:val="004806B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ouch.ccc/hr/pay_benefits/default.asp?row=6&amp;tab=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2263</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14707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Graham, Beverly</cp:lastModifiedBy>
  <cp:revision>4</cp:revision>
  <cp:lastPrinted>1900-12-31T23:00:00Z</cp:lastPrinted>
  <dcterms:created xsi:type="dcterms:W3CDTF">2014-09-11T15:30:00Z</dcterms:created>
  <dcterms:modified xsi:type="dcterms:W3CDTF">2014-09-16T14:29:00Z</dcterms:modified>
</cp:coreProperties>
</file>