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D12B" w14:textId="77777777" w:rsidR="00E429A7" w:rsidRPr="00C9367B" w:rsidRDefault="007430C8" w:rsidP="00B901F4">
      <w:pPr>
        <w:pStyle w:val="SubHead"/>
        <w:rPr>
          <w:rFonts w:ascii="Arial Black" w:hAnsi="Arial Black" w:cs="Arial"/>
          <w:b w:val="0"/>
          <w:bCs/>
          <w:color w:val="00A04E"/>
          <w:szCs w:val="28"/>
        </w:rPr>
      </w:pPr>
      <w:r w:rsidRPr="00C9367B">
        <w:rPr>
          <w:rFonts w:ascii="Arial Black" w:hAnsi="Arial Black" w:cs="Arial"/>
          <w:b w:val="0"/>
          <w:bCs/>
          <w:color w:val="00A04E"/>
          <w:szCs w:val="28"/>
        </w:rPr>
        <w:t>E</w:t>
      </w:r>
      <w:r w:rsidR="00E429A7" w:rsidRPr="00C9367B">
        <w:rPr>
          <w:rFonts w:ascii="Arial Black" w:hAnsi="Arial Black" w:cs="Arial"/>
          <w:b w:val="0"/>
          <w:bCs/>
          <w:color w:val="00A04E"/>
          <w:szCs w:val="28"/>
        </w:rPr>
        <w:t>. DBS Regulations, Types of Check Levels and Regulated Activity</w:t>
      </w:r>
    </w:p>
    <w:p w14:paraId="60595515" w14:textId="77777777" w:rsidR="006E3344" w:rsidRPr="00C9367B" w:rsidRDefault="006E3344" w:rsidP="006E3344">
      <w:pPr>
        <w:pStyle w:val="SubHead"/>
        <w:rPr>
          <w:rFonts w:ascii="Arial" w:hAnsi="Arial" w:cs="Arial"/>
          <w:bCs/>
          <w:color w:val="00A04E"/>
          <w:sz w:val="24"/>
        </w:rPr>
      </w:pPr>
    </w:p>
    <w:p w14:paraId="5E21E736" w14:textId="77777777" w:rsidR="006E3344" w:rsidRPr="00C9367B" w:rsidRDefault="006E3344" w:rsidP="006E3344">
      <w:pPr>
        <w:keepNext/>
        <w:spacing w:line="240" w:lineRule="auto"/>
        <w:outlineLvl w:val="1"/>
        <w:rPr>
          <w:rFonts w:cs="Arial"/>
          <w:b/>
          <w:bCs/>
          <w:iCs/>
          <w:color w:val="00A04E"/>
          <w:sz w:val="24"/>
        </w:rPr>
      </w:pPr>
      <w:r w:rsidRPr="00C9367B">
        <w:rPr>
          <w:rFonts w:cs="Arial"/>
          <w:b/>
          <w:bCs/>
          <w:iCs/>
          <w:color w:val="00A04E"/>
          <w:sz w:val="24"/>
        </w:rPr>
        <w:t>Types of DBS Checks</w:t>
      </w:r>
    </w:p>
    <w:p w14:paraId="55AFE1A0" w14:textId="77777777" w:rsidR="006E3344" w:rsidRPr="00DD7B0E" w:rsidRDefault="006E3344" w:rsidP="006E3344">
      <w:pPr>
        <w:keepNext/>
        <w:spacing w:line="240" w:lineRule="auto"/>
        <w:outlineLvl w:val="1"/>
        <w:rPr>
          <w:rFonts w:cs="Arial"/>
          <w:b/>
          <w:bCs/>
          <w:iCs/>
          <w:color w:val="007EA9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285"/>
      </w:tblGrid>
      <w:tr w:rsidR="00E529BC" w:rsidRPr="00A74018" w14:paraId="7AD88FDF" w14:textId="77777777" w:rsidTr="00E529BC">
        <w:trPr>
          <w:trHeight w:val="377"/>
        </w:trPr>
        <w:tc>
          <w:tcPr>
            <w:tcW w:w="2605" w:type="dxa"/>
            <w:vAlign w:val="center"/>
          </w:tcPr>
          <w:p w14:paraId="576F9D40" w14:textId="77777777" w:rsidR="00E529BC" w:rsidRPr="00A74018" w:rsidRDefault="00E529BC" w:rsidP="00D3065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81"/>
              <w:rPr>
                <w:rFonts w:cs="Arial"/>
                <w:sz w:val="24"/>
                <w:szCs w:val="22"/>
              </w:rPr>
            </w:pPr>
            <w:r w:rsidRPr="00A74018">
              <w:rPr>
                <w:rFonts w:cs="Arial"/>
                <w:sz w:val="24"/>
                <w:szCs w:val="22"/>
              </w:rPr>
              <w:t xml:space="preserve">Check Type </w:t>
            </w:r>
          </w:p>
        </w:tc>
        <w:tc>
          <w:tcPr>
            <w:tcW w:w="7285" w:type="dxa"/>
            <w:vAlign w:val="center"/>
          </w:tcPr>
          <w:p w14:paraId="6FF09031" w14:textId="77777777" w:rsidR="00E529BC" w:rsidRPr="00A74018" w:rsidRDefault="00E529BC" w:rsidP="00D3065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81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Information returned</w:t>
            </w:r>
          </w:p>
        </w:tc>
      </w:tr>
      <w:tr w:rsidR="00E529BC" w:rsidRPr="00A74018" w14:paraId="4CC8B417" w14:textId="77777777" w:rsidTr="00E529BC">
        <w:tc>
          <w:tcPr>
            <w:tcW w:w="2605" w:type="dxa"/>
            <w:vAlign w:val="center"/>
          </w:tcPr>
          <w:p w14:paraId="611469C0" w14:textId="77777777" w:rsidR="00E529BC" w:rsidRPr="00E529BC" w:rsidRDefault="00E529BC" w:rsidP="00D3065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81"/>
              <w:rPr>
                <w:lang w:val="en"/>
              </w:rPr>
            </w:pPr>
            <w:r w:rsidRPr="00E529BC">
              <w:rPr>
                <w:lang w:val="en"/>
              </w:rPr>
              <w:t xml:space="preserve">Standard </w:t>
            </w:r>
          </w:p>
        </w:tc>
        <w:tc>
          <w:tcPr>
            <w:tcW w:w="7285" w:type="dxa"/>
            <w:vAlign w:val="center"/>
          </w:tcPr>
          <w:p w14:paraId="6729E1CF" w14:textId="77777777" w:rsidR="00E529BC" w:rsidRPr="00E529BC" w:rsidRDefault="00E529BC" w:rsidP="0069690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81"/>
              <w:rPr>
                <w:lang w:val="en"/>
              </w:rPr>
            </w:pPr>
            <w:r w:rsidRPr="00E529BC">
              <w:rPr>
                <w:lang w:val="en"/>
              </w:rPr>
              <w:t>This check is for spent and unspent convictions, cautions, reprimands and final warnings in accordance with filtering rules.</w:t>
            </w:r>
          </w:p>
        </w:tc>
      </w:tr>
      <w:tr w:rsidR="00E529BC" w:rsidRPr="00A74018" w14:paraId="46EEA8E2" w14:textId="77777777" w:rsidTr="00E529BC">
        <w:tc>
          <w:tcPr>
            <w:tcW w:w="2605" w:type="dxa"/>
            <w:vAlign w:val="center"/>
          </w:tcPr>
          <w:p w14:paraId="4AB1B3CA" w14:textId="77777777" w:rsidR="00E529BC" w:rsidRPr="00E529BC" w:rsidRDefault="00E529BC" w:rsidP="00D3065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81"/>
              <w:rPr>
                <w:lang w:val="en"/>
              </w:rPr>
            </w:pPr>
            <w:r w:rsidRPr="00E529BC">
              <w:rPr>
                <w:lang w:val="en"/>
              </w:rPr>
              <w:t xml:space="preserve">Enhanced DBS </w:t>
            </w:r>
          </w:p>
        </w:tc>
        <w:tc>
          <w:tcPr>
            <w:tcW w:w="7285" w:type="dxa"/>
            <w:vAlign w:val="center"/>
          </w:tcPr>
          <w:p w14:paraId="1E4B39A1" w14:textId="77777777" w:rsidR="00E529BC" w:rsidRPr="00E529BC" w:rsidRDefault="00E529BC" w:rsidP="00E529BC">
            <w:pPr>
              <w:spacing w:after="200" w:line="276" w:lineRule="auto"/>
              <w:rPr>
                <w:lang w:val="en"/>
              </w:rPr>
            </w:pPr>
            <w:r>
              <w:rPr>
                <w:lang w:val="en"/>
              </w:rPr>
              <w:t>Enhanced checks include the same information as the standard check plus any additional information held by local police that’s reasonably considered relevant to the role being applied for.</w:t>
            </w:r>
          </w:p>
        </w:tc>
      </w:tr>
      <w:tr w:rsidR="00E529BC" w:rsidRPr="00A74018" w14:paraId="086956CE" w14:textId="77777777" w:rsidTr="00E529BC">
        <w:tc>
          <w:tcPr>
            <w:tcW w:w="2605" w:type="dxa"/>
            <w:vAlign w:val="center"/>
          </w:tcPr>
          <w:p w14:paraId="4CD1C64F" w14:textId="77777777" w:rsidR="00E529BC" w:rsidRPr="00E529BC" w:rsidRDefault="00E529B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81"/>
              <w:rPr>
                <w:lang w:val="en"/>
              </w:rPr>
            </w:pPr>
            <w:r w:rsidRPr="00E529BC">
              <w:rPr>
                <w:lang w:val="en"/>
              </w:rPr>
              <w:t xml:space="preserve">Enhanced DBS including Barred Lists check </w:t>
            </w:r>
          </w:p>
        </w:tc>
        <w:tc>
          <w:tcPr>
            <w:tcW w:w="7285" w:type="dxa"/>
            <w:vAlign w:val="center"/>
          </w:tcPr>
          <w:p w14:paraId="26B1A73B" w14:textId="77777777" w:rsidR="00E529BC" w:rsidRPr="00E529BC" w:rsidRDefault="00E529BC" w:rsidP="00E529B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81"/>
              <w:rPr>
                <w:lang w:val="en"/>
              </w:rPr>
            </w:pPr>
            <w:r w:rsidRPr="00E529BC">
              <w:rPr>
                <w:lang w:val="en"/>
              </w:rPr>
              <w:t xml:space="preserve">Includes the same information as the enhanced check, plus checks if the individual is barred from working in certain activities (known as regulated activity) which involve children and / or </w:t>
            </w:r>
            <w:r w:rsidR="005175B5" w:rsidRPr="00E529BC">
              <w:rPr>
                <w:lang w:val="en"/>
              </w:rPr>
              <w:t>adults.</w:t>
            </w:r>
            <w:r w:rsidRPr="00E529BC">
              <w:rPr>
                <w:lang w:val="en"/>
              </w:rPr>
              <w:t xml:space="preserve">  </w:t>
            </w:r>
          </w:p>
        </w:tc>
      </w:tr>
      <w:tr w:rsidR="00E529BC" w:rsidRPr="00A74018" w14:paraId="3541DA2B" w14:textId="77777777" w:rsidTr="00E529BC">
        <w:tc>
          <w:tcPr>
            <w:tcW w:w="2605" w:type="dxa"/>
            <w:vAlign w:val="center"/>
          </w:tcPr>
          <w:p w14:paraId="4C33E48B" w14:textId="77777777" w:rsidR="00E529BC" w:rsidRPr="00E529BC" w:rsidRDefault="00E529BC" w:rsidP="00D3065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81"/>
              <w:rPr>
                <w:lang w:val="en"/>
              </w:rPr>
            </w:pPr>
            <w:r w:rsidRPr="00E529BC">
              <w:rPr>
                <w:lang w:val="en"/>
              </w:rPr>
              <w:t xml:space="preserve">DBS Adult First </w:t>
            </w:r>
          </w:p>
        </w:tc>
        <w:tc>
          <w:tcPr>
            <w:tcW w:w="7285" w:type="dxa"/>
            <w:vAlign w:val="center"/>
          </w:tcPr>
          <w:p w14:paraId="7DD37BD0" w14:textId="77777777" w:rsidR="00E529BC" w:rsidRPr="00E529BC" w:rsidRDefault="00750911" w:rsidP="007509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81"/>
              <w:rPr>
                <w:lang w:val="en"/>
              </w:rPr>
            </w:pPr>
            <w:r>
              <w:rPr>
                <w:lang w:val="en"/>
              </w:rPr>
              <w:t xml:space="preserve">This checks the individual against the adults barred list. </w:t>
            </w:r>
            <w:r w:rsidR="004D727C">
              <w:rPr>
                <w:lang w:val="en"/>
              </w:rPr>
              <w:t xml:space="preserve">This is an interim </w:t>
            </w:r>
            <w:r>
              <w:rPr>
                <w:lang w:val="en"/>
              </w:rPr>
              <w:t>check which</w:t>
            </w:r>
            <w:r w:rsidR="004D727C">
              <w:rPr>
                <w:lang w:val="en"/>
              </w:rPr>
              <w:t xml:space="preserve"> does not provide any information on criminal convictions. </w:t>
            </w:r>
            <w:r>
              <w:rPr>
                <w:lang w:val="en"/>
              </w:rPr>
              <w:t>To be used in exceptional circumstances.</w:t>
            </w:r>
          </w:p>
        </w:tc>
      </w:tr>
    </w:tbl>
    <w:p w14:paraId="3A5B63FC" w14:textId="77777777" w:rsidR="006E3344" w:rsidRPr="00A74018" w:rsidRDefault="006E3344" w:rsidP="006E3344">
      <w:pPr>
        <w:keepNext/>
        <w:outlineLvl w:val="1"/>
        <w:rPr>
          <w:rFonts w:cs="Arial"/>
          <w:b/>
          <w:bCs/>
          <w:iCs/>
          <w:color w:val="007EA9"/>
          <w:sz w:val="24"/>
        </w:rPr>
      </w:pPr>
    </w:p>
    <w:p w14:paraId="5F179582" w14:textId="77777777" w:rsidR="00750911" w:rsidRPr="00C9367B" w:rsidRDefault="00750911" w:rsidP="00F314DC">
      <w:pPr>
        <w:spacing w:after="200" w:line="276" w:lineRule="auto"/>
        <w:rPr>
          <w:rFonts w:ascii="Arial Black" w:eastAsiaTheme="minorHAnsi" w:hAnsi="Arial Black" w:cs="Arial"/>
          <w:b/>
          <w:color w:val="00A04E"/>
          <w:sz w:val="28"/>
          <w:szCs w:val="28"/>
          <w:lang w:eastAsia="en-US"/>
        </w:rPr>
      </w:pPr>
      <w:r w:rsidRPr="00C9367B">
        <w:rPr>
          <w:rFonts w:ascii="Arial Black" w:eastAsiaTheme="minorHAnsi" w:hAnsi="Arial Black" w:cs="Arial"/>
          <w:b/>
          <w:color w:val="00A04E"/>
          <w:sz w:val="28"/>
          <w:szCs w:val="28"/>
          <w:lang w:eastAsia="en-US"/>
        </w:rPr>
        <w:t xml:space="preserve">Regulated Activity </w:t>
      </w:r>
    </w:p>
    <w:p w14:paraId="26CF89B3" w14:textId="77777777" w:rsidR="004F2D27" w:rsidRPr="00E31C6C" w:rsidRDefault="004F2D27" w:rsidP="004F2D27">
      <w:pPr>
        <w:widowControl w:val="0"/>
        <w:autoSpaceDE w:val="0"/>
        <w:autoSpaceDN w:val="0"/>
        <w:adjustRightInd w:val="0"/>
        <w:spacing w:line="240" w:lineRule="auto"/>
        <w:ind w:right="81"/>
        <w:rPr>
          <w:rFonts w:eastAsiaTheme="minorHAnsi" w:cstheme="minorBidi"/>
          <w:sz w:val="22"/>
          <w:lang w:val="en" w:eastAsia="en-US"/>
        </w:rPr>
      </w:pPr>
      <w:r w:rsidRPr="00E31C6C">
        <w:rPr>
          <w:rFonts w:eastAsiaTheme="minorHAnsi" w:cstheme="minorBidi"/>
          <w:sz w:val="22"/>
          <w:lang w:val="en" w:eastAsia="en-US"/>
        </w:rPr>
        <w:t>There are 2 barred lists – one relating to people barred from working with children and one relating to people barred from working with adults.  In some circumstances a check of both barred lists will be required.  It is a criminal offence for an individual to work (either paid or as a volunteer) in a ‘Regulated Activity’ whilst being barred from working with children and/or adults.  It is also an offence to knowingly allow someone to engage in regulated activity whilst barred.</w:t>
      </w:r>
    </w:p>
    <w:p w14:paraId="02E259F8" w14:textId="77777777" w:rsidR="004F2D27" w:rsidRPr="00E31C6C" w:rsidRDefault="004F2D27" w:rsidP="004F2D27">
      <w:pPr>
        <w:widowControl w:val="0"/>
        <w:autoSpaceDE w:val="0"/>
        <w:autoSpaceDN w:val="0"/>
        <w:adjustRightInd w:val="0"/>
        <w:spacing w:line="240" w:lineRule="auto"/>
        <w:ind w:right="81"/>
        <w:rPr>
          <w:rFonts w:eastAsiaTheme="minorHAnsi" w:cstheme="minorBidi"/>
          <w:sz w:val="22"/>
          <w:lang w:val="en" w:eastAsia="en-US"/>
        </w:rPr>
      </w:pPr>
    </w:p>
    <w:p w14:paraId="40A22C93" w14:textId="77777777" w:rsidR="00F21246" w:rsidRPr="00E31C6C" w:rsidRDefault="00F21246" w:rsidP="00F314DC">
      <w:pPr>
        <w:spacing w:after="200" w:line="276" w:lineRule="auto"/>
        <w:rPr>
          <w:rFonts w:eastAsiaTheme="minorHAnsi" w:cstheme="minorBidi"/>
          <w:sz w:val="22"/>
          <w:szCs w:val="22"/>
          <w:lang w:val="en" w:eastAsia="en-US"/>
        </w:rPr>
      </w:pPr>
      <w:r w:rsidRPr="00E31C6C">
        <w:rPr>
          <w:rFonts w:eastAsiaTheme="minorHAnsi" w:cstheme="minorBidi"/>
          <w:sz w:val="22"/>
          <w:lang w:val="en" w:eastAsia="en-US"/>
        </w:rPr>
        <w:t xml:space="preserve">The full, legal definition of regulated activity is set out in Schedule 4 of the Safeguarding Vulnerable Groups Act 2006, as amended (in particular, by the Protection of Freedoms Act 2012). Regulated activity still </w:t>
      </w:r>
      <w:r w:rsidRPr="00E31C6C">
        <w:rPr>
          <w:rFonts w:eastAsiaTheme="minorHAnsi" w:cstheme="minorBidi"/>
          <w:sz w:val="22"/>
          <w:szCs w:val="22"/>
          <w:lang w:val="en" w:eastAsia="en-US"/>
        </w:rPr>
        <w:t>excludes family arrangements, and personal, non-commercial arrangements.</w:t>
      </w:r>
    </w:p>
    <w:p w14:paraId="2894E710" w14:textId="77777777" w:rsidR="00F21246" w:rsidRPr="00E31C6C" w:rsidRDefault="00F21246" w:rsidP="00F21246">
      <w:pPr>
        <w:spacing w:after="200" w:line="276" w:lineRule="auto"/>
        <w:rPr>
          <w:rFonts w:eastAsiaTheme="minorHAnsi" w:cstheme="minorBidi"/>
          <w:sz w:val="22"/>
          <w:szCs w:val="22"/>
          <w:lang w:val="en" w:eastAsia="en-US"/>
        </w:rPr>
      </w:pPr>
      <w:r w:rsidRPr="00E31C6C">
        <w:rPr>
          <w:rFonts w:eastAsiaTheme="minorHAnsi" w:cstheme="minorBidi"/>
          <w:sz w:val="22"/>
          <w:szCs w:val="22"/>
          <w:lang w:val="en" w:eastAsia="en-US"/>
        </w:rPr>
        <w:t>Further clarity about the definition of regulated activity can be found in the guidance documents below:</w:t>
      </w:r>
    </w:p>
    <w:p w14:paraId="73710B41" w14:textId="77777777" w:rsidR="00F21246" w:rsidRPr="00C9367B" w:rsidRDefault="00C9367B" w:rsidP="00F21246">
      <w:pPr>
        <w:numPr>
          <w:ilvl w:val="0"/>
          <w:numId w:val="8"/>
        </w:numPr>
        <w:spacing w:after="200" w:line="276" w:lineRule="auto"/>
        <w:contextualSpacing/>
        <w:rPr>
          <w:rFonts w:cs="Arial"/>
          <w:color w:val="00A04E"/>
          <w:sz w:val="22"/>
          <w:szCs w:val="22"/>
        </w:rPr>
      </w:pPr>
      <w:hyperlink r:id="rId8" w:history="1">
        <w:r w:rsidR="00F21246" w:rsidRPr="00C9367B">
          <w:rPr>
            <w:rStyle w:val="Hyperlink"/>
            <w:rFonts w:cs="Arial"/>
            <w:color w:val="00A04E"/>
            <w:sz w:val="22"/>
            <w:szCs w:val="22"/>
          </w:rPr>
          <w:t>Regulated Activity with Children (Department of Education)</w:t>
        </w:r>
      </w:hyperlink>
      <w:r w:rsidR="00F21246" w:rsidRPr="00C9367B">
        <w:rPr>
          <w:rFonts w:cs="Arial"/>
          <w:color w:val="00A04E"/>
          <w:sz w:val="22"/>
          <w:szCs w:val="22"/>
        </w:rPr>
        <w:t xml:space="preserve"> </w:t>
      </w:r>
    </w:p>
    <w:p w14:paraId="52C9B087" w14:textId="77777777" w:rsidR="00F21246" w:rsidRPr="00C9367B" w:rsidRDefault="00C9367B" w:rsidP="00F21246">
      <w:pPr>
        <w:pStyle w:val="ListParagraph"/>
        <w:numPr>
          <w:ilvl w:val="0"/>
          <w:numId w:val="8"/>
        </w:numPr>
        <w:spacing w:line="240" w:lineRule="auto"/>
        <w:rPr>
          <w:rFonts w:cs="Arial"/>
          <w:b/>
          <w:bCs/>
          <w:color w:val="00A04E"/>
          <w:sz w:val="22"/>
          <w:szCs w:val="22"/>
          <w:lang w:eastAsia="en-US"/>
        </w:rPr>
      </w:pPr>
      <w:hyperlink r:id="rId9" w:history="1">
        <w:r w:rsidR="00F21246" w:rsidRPr="00C9367B">
          <w:rPr>
            <w:rStyle w:val="Hyperlink"/>
            <w:rFonts w:eastAsiaTheme="minorHAnsi" w:cs="Arial"/>
            <w:color w:val="00A04E"/>
            <w:sz w:val="22"/>
            <w:szCs w:val="22"/>
            <w:lang w:eastAsia="en-US"/>
          </w:rPr>
          <w:t>Regulated Activity with Adults (Department of Health)</w:t>
        </w:r>
      </w:hyperlink>
      <w:r w:rsidR="00F21246" w:rsidRPr="00C9367B">
        <w:rPr>
          <w:rFonts w:eastAsiaTheme="minorHAnsi" w:cs="Arial"/>
          <w:color w:val="00A04E"/>
          <w:sz w:val="22"/>
          <w:szCs w:val="22"/>
          <w:lang w:eastAsia="en-US"/>
        </w:rPr>
        <w:t xml:space="preserve"> </w:t>
      </w:r>
    </w:p>
    <w:p w14:paraId="1E8604E2" w14:textId="77777777" w:rsidR="00F21246" w:rsidRPr="00E31C6C" w:rsidRDefault="00F21246" w:rsidP="006E3344">
      <w:pPr>
        <w:keepNext/>
        <w:spacing w:line="240" w:lineRule="auto"/>
        <w:outlineLvl w:val="1"/>
        <w:rPr>
          <w:rFonts w:cs="Arial"/>
          <w:b/>
          <w:bCs/>
          <w:iCs/>
          <w:color w:val="007EA9"/>
          <w:sz w:val="22"/>
          <w:szCs w:val="22"/>
        </w:rPr>
      </w:pPr>
    </w:p>
    <w:p w14:paraId="167623C7" w14:textId="77777777" w:rsidR="00750911" w:rsidRPr="00E31C6C" w:rsidRDefault="00750911" w:rsidP="00E529BC">
      <w:pPr>
        <w:widowControl w:val="0"/>
        <w:autoSpaceDE w:val="0"/>
        <w:autoSpaceDN w:val="0"/>
        <w:adjustRightInd w:val="0"/>
        <w:spacing w:line="240" w:lineRule="auto"/>
        <w:ind w:right="81"/>
        <w:rPr>
          <w:sz w:val="22"/>
          <w:szCs w:val="22"/>
        </w:rPr>
      </w:pPr>
    </w:p>
    <w:p w14:paraId="4D473C52" w14:textId="77777777" w:rsidR="00E529BC" w:rsidRPr="00C9367B" w:rsidRDefault="00E529BC" w:rsidP="00E529BC">
      <w:pPr>
        <w:widowControl w:val="0"/>
        <w:autoSpaceDE w:val="0"/>
        <w:autoSpaceDN w:val="0"/>
        <w:adjustRightInd w:val="0"/>
        <w:spacing w:line="240" w:lineRule="auto"/>
        <w:ind w:right="81"/>
        <w:rPr>
          <w:rFonts w:cs="Arial"/>
          <w:b/>
          <w:color w:val="00A04E"/>
          <w:sz w:val="22"/>
          <w:szCs w:val="22"/>
        </w:rPr>
      </w:pPr>
      <w:r w:rsidRPr="00E31C6C">
        <w:rPr>
          <w:sz w:val="22"/>
          <w:szCs w:val="22"/>
        </w:rPr>
        <w:t xml:space="preserve">The guide to eligibility document produced by the DBS is available at </w:t>
      </w:r>
      <w:hyperlink r:id="rId10" w:history="1">
        <w:r w:rsidRPr="00C9367B">
          <w:rPr>
            <w:rStyle w:val="Hyperlink"/>
            <w:rFonts w:cs="Arial"/>
            <w:color w:val="00A04E"/>
            <w:sz w:val="22"/>
            <w:szCs w:val="22"/>
          </w:rPr>
          <w:t>https://www.gov.uk/government/publications/dbs-check-eligible-positions-guidance</w:t>
        </w:r>
      </w:hyperlink>
      <w:r w:rsidRPr="00C9367B">
        <w:rPr>
          <w:rFonts w:cs="Arial"/>
          <w:b/>
          <w:color w:val="00A04E"/>
          <w:sz w:val="22"/>
          <w:szCs w:val="22"/>
        </w:rPr>
        <w:t xml:space="preserve"> </w:t>
      </w:r>
    </w:p>
    <w:p w14:paraId="40E1E404" w14:textId="77777777" w:rsidR="00E529BC" w:rsidRPr="00E31C6C" w:rsidRDefault="00E529BC" w:rsidP="006E3344">
      <w:pPr>
        <w:keepNext/>
        <w:spacing w:line="240" w:lineRule="auto"/>
        <w:outlineLvl w:val="1"/>
        <w:rPr>
          <w:rFonts w:ascii="Arial Black" w:eastAsiaTheme="minorHAnsi" w:hAnsi="Arial Black" w:cs="Arial"/>
          <w:b/>
          <w:color w:val="0082AA"/>
          <w:sz w:val="22"/>
          <w:szCs w:val="22"/>
          <w:lang w:eastAsia="en-US"/>
        </w:rPr>
      </w:pPr>
    </w:p>
    <w:p w14:paraId="34F53935" w14:textId="77777777" w:rsidR="00E529BC" w:rsidRPr="00E31C6C" w:rsidRDefault="00E529BC" w:rsidP="006E3344">
      <w:pPr>
        <w:keepNext/>
        <w:spacing w:line="240" w:lineRule="auto"/>
        <w:outlineLvl w:val="1"/>
        <w:rPr>
          <w:rFonts w:ascii="Arial Black" w:eastAsiaTheme="minorHAnsi" w:hAnsi="Arial Black" w:cs="Arial"/>
          <w:b/>
          <w:color w:val="0082AA"/>
          <w:sz w:val="22"/>
          <w:szCs w:val="22"/>
          <w:lang w:eastAsia="en-US"/>
        </w:rPr>
      </w:pPr>
    </w:p>
    <w:p w14:paraId="3EA0723B" w14:textId="77777777" w:rsidR="00750911" w:rsidRDefault="00750911" w:rsidP="00E429A7">
      <w:pPr>
        <w:spacing w:line="240" w:lineRule="auto"/>
        <w:rPr>
          <w:rFonts w:cs="Arial"/>
          <w:b/>
          <w:bCs/>
          <w:color w:val="0082AA"/>
          <w:sz w:val="22"/>
          <w:szCs w:val="22"/>
          <w:lang w:eastAsia="en-US"/>
        </w:rPr>
      </w:pPr>
    </w:p>
    <w:p w14:paraId="2C4B2251" w14:textId="77777777" w:rsidR="001E642B" w:rsidRDefault="001E642B" w:rsidP="00E429A7">
      <w:pPr>
        <w:spacing w:line="240" w:lineRule="auto"/>
        <w:rPr>
          <w:rFonts w:cs="Arial"/>
          <w:b/>
          <w:bCs/>
          <w:color w:val="0082AA"/>
          <w:sz w:val="24"/>
          <w:lang w:eastAsia="en-US"/>
        </w:rPr>
      </w:pPr>
    </w:p>
    <w:p w14:paraId="597051F2" w14:textId="77777777" w:rsidR="00750911" w:rsidRDefault="00750911" w:rsidP="00E429A7">
      <w:pPr>
        <w:spacing w:line="240" w:lineRule="auto"/>
        <w:rPr>
          <w:rFonts w:cs="Arial"/>
          <w:b/>
          <w:bCs/>
          <w:color w:val="0082AA"/>
          <w:sz w:val="24"/>
          <w:lang w:eastAsia="en-US"/>
        </w:rPr>
      </w:pPr>
    </w:p>
    <w:p w14:paraId="4504868F" w14:textId="77777777" w:rsidR="00750911" w:rsidRDefault="00750911" w:rsidP="00E429A7">
      <w:pPr>
        <w:spacing w:line="240" w:lineRule="auto"/>
        <w:rPr>
          <w:rFonts w:cs="Arial"/>
          <w:b/>
          <w:bCs/>
          <w:color w:val="0082AA"/>
          <w:sz w:val="24"/>
          <w:lang w:eastAsia="en-US"/>
        </w:rPr>
      </w:pPr>
    </w:p>
    <w:p w14:paraId="59AAE707" w14:textId="77777777" w:rsidR="00750911" w:rsidRDefault="00750911" w:rsidP="00E429A7">
      <w:pPr>
        <w:spacing w:line="240" w:lineRule="auto"/>
        <w:rPr>
          <w:rFonts w:cs="Arial"/>
          <w:b/>
          <w:bCs/>
          <w:color w:val="0082AA"/>
          <w:sz w:val="24"/>
          <w:lang w:eastAsia="en-US"/>
        </w:rPr>
      </w:pPr>
    </w:p>
    <w:p w14:paraId="0C6DD189" w14:textId="77777777" w:rsidR="00E31C6C" w:rsidRDefault="00E31C6C" w:rsidP="00E429A7">
      <w:pPr>
        <w:spacing w:line="240" w:lineRule="auto"/>
        <w:rPr>
          <w:rFonts w:cs="Arial"/>
          <w:b/>
          <w:bCs/>
          <w:color w:val="0082AA"/>
          <w:sz w:val="24"/>
          <w:lang w:eastAsia="en-US"/>
        </w:rPr>
      </w:pPr>
    </w:p>
    <w:p w14:paraId="6C0C2E03" w14:textId="77777777" w:rsidR="00F010F1" w:rsidRDefault="00F010F1" w:rsidP="00E429A7">
      <w:pPr>
        <w:spacing w:line="240" w:lineRule="auto"/>
        <w:rPr>
          <w:rFonts w:cs="Arial"/>
          <w:b/>
          <w:bCs/>
          <w:color w:val="0082AA"/>
          <w:sz w:val="24"/>
          <w:lang w:eastAsia="en-US"/>
        </w:rPr>
      </w:pPr>
    </w:p>
    <w:p w14:paraId="2A4E209A" w14:textId="77777777" w:rsidR="00F010F1" w:rsidRDefault="00F010F1" w:rsidP="00E429A7">
      <w:pPr>
        <w:spacing w:line="240" w:lineRule="auto"/>
        <w:rPr>
          <w:rFonts w:cs="Arial"/>
          <w:b/>
          <w:bCs/>
          <w:color w:val="0082AA"/>
          <w:sz w:val="24"/>
          <w:lang w:eastAsia="en-US"/>
        </w:rPr>
      </w:pPr>
    </w:p>
    <w:p w14:paraId="124582FF" w14:textId="77777777" w:rsidR="00E31C6C" w:rsidRDefault="00E31C6C" w:rsidP="00E429A7">
      <w:pPr>
        <w:spacing w:line="240" w:lineRule="auto"/>
        <w:rPr>
          <w:rFonts w:cs="Arial"/>
          <w:b/>
          <w:bCs/>
          <w:color w:val="0082AA"/>
          <w:sz w:val="24"/>
          <w:lang w:eastAsia="en-US"/>
        </w:rPr>
      </w:pPr>
    </w:p>
    <w:p w14:paraId="0FBF3C51" w14:textId="77777777" w:rsidR="00E31C6C" w:rsidRDefault="00E31C6C" w:rsidP="00E429A7">
      <w:pPr>
        <w:spacing w:line="240" w:lineRule="auto"/>
        <w:rPr>
          <w:rFonts w:cs="Arial"/>
          <w:b/>
          <w:bCs/>
          <w:color w:val="0082AA"/>
          <w:sz w:val="24"/>
          <w:lang w:eastAsia="en-US"/>
        </w:rPr>
      </w:pPr>
    </w:p>
    <w:p w14:paraId="3679B470" w14:textId="77777777" w:rsidR="00D079BE" w:rsidRPr="00E3784A" w:rsidRDefault="00D079BE" w:rsidP="00AE71C1">
      <w:pPr>
        <w:spacing w:line="240" w:lineRule="auto"/>
        <w:rPr>
          <w:rFonts w:eastAsiaTheme="minorHAnsi" w:cs="Arial"/>
          <w:sz w:val="24"/>
          <w:lang w:eastAsia="en-US"/>
        </w:rPr>
      </w:pPr>
    </w:p>
    <w:sectPr w:rsidR="00D079BE" w:rsidRPr="00E3784A" w:rsidSect="001F20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35" w:right="567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FADC" w14:textId="77777777" w:rsidR="0047404D" w:rsidRDefault="0047404D">
      <w:r>
        <w:separator/>
      </w:r>
    </w:p>
  </w:endnote>
  <w:endnote w:type="continuationSeparator" w:id="0">
    <w:p w14:paraId="70A4BABA" w14:textId="77777777" w:rsidR="0047404D" w:rsidRDefault="0047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7E1C" w14:textId="77777777" w:rsidR="00120B42" w:rsidRPr="007257C5" w:rsidRDefault="00120B42" w:rsidP="006F0F6F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773AB8">
      <w:rPr>
        <w:rFonts w:cs="Arial"/>
        <w:b/>
        <w:noProof/>
        <w:color w:val="999999"/>
        <w:sz w:val="19"/>
        <w:szCs w:val="19"/>
      </w:rPr>
      <w:t>2</w:t>
    </w:r>
    <w:r w:rsidRPr="003A23A5">
      <w:rPr>
        <w:rFonts w:cs="Arial"/>
        <w:b/>
        <w:color w:val="999999"/>
        <w:sz w:val="19"/>
        <w:szCs w:val="19"/>
      </w:rPr>
      <w:fldChar w:fldCharType="end"/>
    </w:r>
    <w:r>
      <w:rPr>
        <w:rFonts w:cs="Arial"/>
        <w:b/>
        <w:color w:val="999999"/>
        <w:sz w:val="19"/>
        <w:szCs w:val="19"/>
      </w:rPr>
      <w:t xml:space="preserve">     </w:t>
    </w:r>
    <w:r w:rsidRPr="007F0F4C">
      <w:rPr>
        <w:rFonts w:cs="Arial"/>
        <w:b/>
        <w:color w:val="007EA9"/>
        <w:sz w:val="19"/>
        <w:szCs w:val="19"/>
      </w:rPr>
      <w:t xml:space="preserve">Serving the </w:t>
    </w:r>
    <w:r w:rsidRPr="00D77EAB">
      <w:rPr>
        <w:rFonts w:cs="Arial"/>
        <w:b/>
        <w:color w:val="0082AA"/>
        <w:sz w:val="19"/>
        <w:szCs w:val="19"/>
      </w:rPr>
      <w:t>people</w:t>
    </w:r>
    <w:r w:rsidRPr="007F0F4C">
      <w:rPr>
        <w:rFonts w:cs="Arial"/>
        <w:b/>
        <w:color w:val="007EA9"/>
        <w:sz w:val="19"/>
        <w:szCs w:val="19"/>
      </w:rPr>
      <w:t xml:space="preserve"> of Cumbria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  <w:t xml:space="preserve"> </w:t>
    </w:r>
  </w:p>
  <w:p w14:paraId="7103D35C" w14:textId="77777777" w:rsidR="00120B42" w:rsidRDefault="00120B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92A2" w14:textId="77777777" w:rsidR="00120B42" w:rsidRPr="003A23A5" w:rsidRDefault="00120B42" w:rsidP="00F74F96">
    <w:pPr>
      <w:rPr>
        <w:rFonts w:cs="Arial"/>
        <w:b/>
        <w:color w:val="999999"/>
        <w:sz w:val="19"/>
        <w:szCs w:val="19"/>
      </w:rPr>
    </w:pPr>
    <w:r>
      <w:rPr>
        <w:rFonts w:cs="Arial"/>
        <w:b/>
        <w:color w:val="007EA9"/>
        <w:sz w:val="19"/>
        <w:szCs w:val="19"/>
      </w:rPr>
      <w:t xml:space="preserve">Safer Employment Guidance </w:t>
    </w:r>
    <w:r w:rsidR="00DC29C7">
      <w:rPr>
        <w:rFonts w:cs="Arial"/>
        <w:b/>
        <w:color w:val="007EA9"/>
        <w:sz w:val="19"/>
        <w:szCs w:val="19"/>
      </w:rPr>
      <w:t>December 2018</w:t>
    </w:r>
    <w:r>
      <w:rPr>
        <w:rFonts w:cs="Arial"/>
        <w:b/>
        <w:color w:val="007EA9"/>
        <w:sz w:val="19"/>
        <w:szCs w:val="19"/>
      </w:rPr>
      <w:t xml:space="preserve"> 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 w:rsidRPr="007F0F4C">
      <w:rPr>
        <w:rFonts w:cs="Arial"/>
        <w:b/>
        <w:color w:val="007EA9"/>
        <w:sz w:val="19"/>
        <w:szCs w:val="19"/>
      </w:rPr>
      <w:t>cumbria.gov.uk</w:t>
    </w:r>
    <w:r>
      <w:rPr>
        <w:rFonts w:cs="Arial"/>
        <w:b/>
        <w:color w:val="999999"/>
        <w:sz w:val="19"/>
        <w:szCs w:val="19"/>
      </w:rPr>
      <w:t xml:space="preserve">     </w:t>
    </w: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773AB8">
      <w:rPr>
        <w:rFonts w:cs="Arial"/>
        <w:b/>
        <w:noProof/>
        <w:color w:val="999999"/>
        <w:sz w:val="19"/>
        <w:szCs w:val="19"/>
      </w:rPr>
      <w:t>3</w:t>
    </w:r>
    <w:r w:rsidRPr="003A23A5">
      <w:rPr>
        <w:rFonts w:cs="Arial"/>
        <w:b/>
        <w:color w:val="999999"/>
        <w:sz w:val="19"/>
        <w:szCs w:val="19"/>
      </w:rPr>
      <w:fldChar w:fldCharType="end"/>
    </w:r>
  </w:p>
  <w:p w14:paraId="3D9D2D9D" w14:textId="77777777" w:rsidR="00120B42" w:rsidRDefault="00120B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2F97" w14:textId="77777777" w:rsidR="00120B42" w:rsidRPr="00A404F6" w:rsidRDefault="00120B42" w:rsidP="006E4380">
    <w:pPr>
      <w:tabs>
        <w:tab w:val="left" w:pos="0"/>
      </w:tabs>
      <w:rPr>
        <w:rFonts w:cs="Arial"/>
        <w:b/>
        <w:color w:val="26A699"/>
        <w:sz w:val="19"/>
        <w:szCs w:val="19"/>
      </w:rPr>
    </w:pPr>
    <w:r w:rsidRPr="00A404F6">
      <w:rPr>
        <w:rFonts w:cs="Arial"/>
        <w:b/>
        <w:color w:val="26A699"/>
        <w:sz w:val="19"/>
        <w:szCs w:val="19"/>
      </w:rPr>
      <w:t xml:space="preserve">Safer Employment Procedure </w:t>
    </w:r>
    <w:r w:rsidR="00DC29C7" w:rsidRPr="00A404F6">
      <w:rPr>
        <w:rFonts w:cs="Arial"/>
        <w:b/>
        <w:color w:val="26A699"/>
        <w:sz w:val="19"/>
        <w:szCs w:val="19"/>
      </w:rPr>
      <w:t>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EB53" w14:textId="77777777" w:rsidR="0047404D" w:rsidRDefault="0047404D">
      <w:r>
        <w:separator/>
      </w:r>
    </w:p>
  </w:footnote>
  <w:footnote w:type="continuationSeparator" w:id="0">
    <w:p w14:paraId="09F831A3" w14:textId="77777777" w:rsidR="0047404D" w:rsidRDefault="0047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AF05" w14:textId="77777777" w:rsidR="00120B42" w:rsidRDefault="00120B42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245528C3" w14:textId="77777777" w:rsidR="00120B42" w:rsidRDefault="00120B42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7209816D" w14:textId="77777777" w:rsidR="00120B42" w:rsidRDefault="00120B42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 w:rsidRPr="003A23A5">
      <w:rPr>
        <w:rFonts w:cs="Arial"/>
        <w:b/>
        <w:color w:val="007EA9"/>
        <w:sz w:val="19"/>
        <w:szCs w:val="19"/>
      </w:rPr>
      <w:t>Cumbria County Council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</w:p>
  <w:p w14:paraId="71B72277" w14:textId="77777777" w:rsidR="00120B42" w:rsidRPr="003A23A5" w:rsidRDefault="00120B42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19B2106A" w14:textId="77777777" w:rsidR="00120B42" w:rsidRPr="000D0DFF" w:rsidRDefault="00120B42" w:rsidP="000D0DFF"/>
  <w:p w14:paraId="5F2C7C9C" w14:textId="77777777" w:rsidR="00120B42" w:rsidRDefault="00120B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6B6" w14:textId="77777777" w:rsidR="00120B42" w:rsidRDefault="00120B42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2472B6C2" w14:textId="77777777" w:rsidR="00120B42" w:rsidRDefault="00120B42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5FDA0704" w14:textId="77777777" w:rsidR="00120B42" w:rsidRDefault="00120B42" w:rsidP="004A63D1">
    <w:pPr>
      <w:tabs>
        <w:tab w:val="left" w:pos="0"/>
      </w:tabs>
      <w:ind w:left="-851" w:right="-56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  <w:t>Cumbria County Council</w:t>
    </w:r>
  </w:p>
  <w:p w14:paraId="4A4C1CCA" w14:textId="77777777" w:rsidR="00120B42" w:rsidRPr="003A23A5" w:rsidRDefault="00120B42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64F94048" w14:textId="77777777" w:rsidR="00120B42" w:rsidRPr="000D0DFF" w:rsidRDefault="00120B42" w:rsidP="002309F9">
    <w:pPr>
      <w:tabs>
        <w:tab w:val="left" w:pos="7336"/>
      </w:tabs>
      <w:rPr>
        <w:szCs w:val="19"/>
      </w:rPr>
    </w:pPr>
    <w:r>
      <w:rPr>
        <w:szCs w:val="19"/>
      </w:rPr>
      <w:tab/>
    </w:r>
  </w:p>
  <w:p w14:paraId="4923EE43" w14:textId="77777777" w:rsidR="00120B42" w:rsidRDefault="00120B4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E095" w14:textId="77777777" w:rsidR="00120B42" w:rsidRDefault="00120B42" w:rsidP="004B0EBD">
    <w:pPr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2E0"/>
    <w:multiLevelType w:val="multilevel"/>
    <w:tmpl w:val="3B28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063B4"/>
    <w:multiLevelType w:val="hybridMultilevel"/>
    <w:tmpl w:val="96548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346D5"/>
    <w:multiLevelType w:val="hybridMultilevel"/>
    <w:tmpl w:val="56C89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83C13"/>
    <w:multiLevelType w:val="hybridMultilevel"/>
    <w:tmpl w:val="CB4C9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0443A"/>
    <w:multiLevelType w:val="hybridMultilevel"/>
    <w:tmpl w:val="DD90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32DF3"/>
    <w:multiLevelType w:val="hybridMultilevel"/>
    <w:tmpl w:val="F24A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B0C0A"/>
    <w:multiLevelType w:val="hybridMultilevel"/>
    <w:tmpl w:val="234CA2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D0922"/>
    <w:multiLevelType w:val="hybridMultilevel"/>
    <w:tmpl w:val="13FE5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F6D0E"/>
    <w:multiLevelType w:val="hybridMultilevel"/>
    <w:tmpl w:val="F9664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C6655"/>
    <w:multiLevelType w:val="hybridMultilevel"/>
    <w:tmpl w:val="30768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BA7A0E"/>
    <w:multiLevelType w:val="hybridMultilevel"/>
    <w:tmpl w:val="A18864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6127F"/>
    <w:multiLevelType w:val="hybridMultilevel"/>
    <w:tmpl w:val="EBA8457A"/>
    <w:lvl w:ilvl="0" w:tplc="0D1648B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F2999"/>
    <w:multiLevelType w:val="hybridMultilevel"/>
    <w:tmpl w:val="B7A81EA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4BB0A50"/>
    <w:multiLevelType w:val="hybridMultilevel"/>
    <w:tmpl w:val="2A00B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47ACE"/>
    <w:multiLevelType w:val="hybridMultilevel"/>
    <w:tmpl w:val="0666B8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8519F"/>
    <w:multiLevelType w:val="hybridMultilevel"/>
    <w:tmpl w:val="FAA4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57AE3"/>
    <w:multiLevelType w:val="hybridMultilevel"/>
    <w:tmpl w:val="3EF0DB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9D0094"/>
    <w:multiLevelType w:val="hybridMultilevel"/>
    <w:tmpl w:val="53B24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34E24"/>
    <w:multiLevelType w:val="hybridMultilevel"/>
    <w:tmpl w:val="3EF0DB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404666"/>
    <w:multiLevelType w:val="hybridMultilevel"/>
    <w:tmpl w:val="149C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44281"/>
    <w:multiLevelType w:val="multilevel"/>
    <w:tmpl w:val="1C1C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F123A9"/>
    <w:multiLevelType w:val="hybridMultilevel"/>
    <w:tmpl w:val="9F8AF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47615"/>
    <w:multiLevelType w:val="hybridMultilevel"/>
    <w:tmpl w:val="CB10A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44732"/>
    <w:multiLevelType w:val="multilevel"/>
    <w:tmpl w:val="1E5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9066E7"/>
    <w:multiLevelType w:val="hybridMultilevel"/>
    <w:tmpl w:val="5492F8FA"/>
    <w:lvl w:ilvl="0" w:tplc="B36E38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629D6"/>
    <w:multiLevelType w:val="hybridMultilevel"/>
    <w:tmpl w:val="3D9C1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560C7F"/>
    <w:multiLevelType w:val="hybridMultilevel"/>
    <w:tmpl w:val="3BFA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5D1825"/>
    <w:multiLevelType w:val="hybridMultilevel"/>
    <w:tmpl w:val="FE18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A944EF"/>
    <w:multiLevelType w:val="hybridMultilevel"/>
    <w:tmpl w:val="B78AB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330365"/>
    <w:multiLevelType w:val="hybridMultilevel"/>
    <w:tmpl w:val="2D383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8F0ECD"/>
    <w:multiLevelType w:val="hybridMultilevel"/>
    <w:tmpl w:val="F3CA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C064D0"/>
    <w:multiLevelType w:val="multilevel"/>
    <w:tmpl w:val="BB84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E841238"/>
    <w:multiLevelType w:val="hybridMultilevel"/>
    <w:tmpl w:val="D646B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7C652B"/>
    <w:multiLevelType w:val="multilevel"/>
    <w:tmpl w:val="F67E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2DF344E"/>
    <w:multiLevelType w:val="hybridMultilevel"/>
    <w:tmpl w:val="BCDA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A049F8"/>
    <w:multiLevelType w:val="hybridMultilevel"/>
    <w:tmpl w:val="6256F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91285"/>
    <w:multiLevelType w:val="hybridMultilevel"/>
    <w:tmpl w:val="3EF0DB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8B6201E"/>
    <w:multiLevelType w:val="hybridMultilevel"/>
    <w:tmpl w:val="4842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400DE6"/>
    <w:multiLevelType w:val="hybridMultilevel"/>
    <w:tmpl w:val="CD0A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E94513"/>
    <w:multiLevelType w:val="hybridMultilevel"/>
    <w:tmpl w:val="56D24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EF4615"/>
    <w:multiLevelType w:val="multilevel"/>
    <w:tmpl w:val="9CD6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2F6697E"/>
    <w:multiLevelType w:val="hybridMultilevel"/>
    <w:tmpl w:val="B9466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9E2AD1"/>
    <w:multiLevelType w:val="multilevel"/>
    <w:tmpl w:val="BACCA8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47E279D"/>
    <w:multiLevelType w:val="hybridMultilevel"/>
    <w:tmpl w:val="BB5C4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473FB1"/>
    <w:multiLevelType w:val="hybridMultilevel"/>
    <w:tmpl w:val="C622A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5315F0"/>
    <w:multiLevelType w:val="hybridMultilevel"/>
    <w:tmpl w:val="D1DEAE0A"/>
    <w:lvl w:ilvl="0" w:tplc="6C4AB7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BE500F"/>
    <w:multiLevelType w:val="hybridMultilevel"/>
    <w:tmpl w:val="12209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4B6C2F"/>
    <w:multiLevelType w:val="hybridMultilevel"/>
    <w:tmpl w:val="95FC8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973C88"/>
    <w:multiLevelType w:val="hybridMultilevel"/>
    <w:tmpl w:val="6686A298"/>
    <w:lvl w:ilvl="0" w:tplc="0809000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49" w15:restartNumberingAfterBreak="0">
    <w:nsid w:val="60BF55D2"/>
    <w:multiLevelType w:val="hybridMultilevel"/>
    <w:tmpl w:val="D79649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13924AC"/>
    <w:multiLevelType w:val="hybridMultilevel"/>
    <w:tmpl w:val="25D6FC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A01B9"/>
    <w:multiLevelType w:val="hybridMultilevel"/>
    <w:tmpl w:val="9E8E4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860098"/>
    <w:multiLevelType w:val="hybridMultilevel"/>
    <w:tmpl w:val="E29C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955509"/>
    <w:multiLevelType w:val="hybridMultilevel"/>
    <w:tmpl w:val="D640D312"/>
    <w:lvl w:ilvl="0" w:tplc="5106E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897473"/>
    <w:multiLevelType w:val="hybridMultilevel"/>
    <w:tmpl w:val="04466F6C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997165D"/>
    <w:multiLevelType w:val="hybridMultilevel"/>
    <w:tmpl w:val="303A9E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BD5737"/>
    <w:multiLevelType w:val="hybridMultilevel"/>
    <w:tmpl w:val="422E5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421D6F"/>
    <w:multiLevelType w:val="hybridMultilevel"/>
    <w:tmpl w:val="85524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7E1329"/>
    <w:multiLevelType w:val="hybridMultilevel"/>
    <w:tmpl w:val="6B52B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FD0A49"/>
    <w:multiLevelType w:val="hybridMultilevel"/>
    <w:tmpl w:val="DF6A80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815A10"/>
    <w:multiLevelType w:val="hybridMultilevel"/>
    <w:tmpl w:val="C4628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3D6237"/>
    <w:multiLevelType w:val="hybridMultilevel"/>
    <w:tmpl w:val="508ED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840757"/>
    <w:multiLevelType w:val="hybridMultilevel"/>
    <w:tmpl w:val="244E2A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3" w15:restartNumberingAfterBreak="0">
    <w:nsid w:val="7C2C7618"/>
    <w:multiLevelType w:val="hybridMultilevel"/>
    <w:tmpl w:val="849CB872"/>
    <w:lvl w:ilvl="0" w:tplc="62C6B036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CF6F82"/>
    <w:multiLevelType w:val="hybridMultilevel"/>
    <w:tmpl w:val="2536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279736">
    <w:abstractNumId w:val="54"/>
  </w:num>
  <w:num w:numId="2" w16cid:durableId="2077195697">
    <w:abstractNumId w:val="4"/>
  </w:num>
  <w:num w:numId="3" w16cid:durableId="2015985363">
    <w:abstractNumId w:val="10"/>
  </w:num>
  <w:num w:numId="4" w16cid:durableId="1997604570">
    <w:abstractNumId w:val="59"/>
  </w:num>
  <w:num w:numId="5" w16cid:durableId="1845585258">
    <w:abstractNumId w:val="30"/>
  </w:num>
  <w:num w:numId="6" w16cid:durableId="1776053283">
    <w:abstractNumId w:val="60"/>
  </w:num>
  <w:num w:numId="7" w16cid:durableId="63186521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9580312">
    <w:abstractNumId w:val="37"/>
  </w:num>
  <w:num w:numId="9" w16cid:durableId="278877378">
    <w:abstractNumId w:val="50"/>
  </w:num>
  <w:num w:numId="10" w16cid:durableId="1281373089">
    <w:abstractNumId w:val="26"/>
  </w:num>
  <w:num w:numId="11" w16cid:durableId="594827163">
    <w:abstractNumId w:val="22"/>
  </w:num>
  <w:num w:numId="12" w16cid:durableId="2142186333">
    <w:abstractNumId w:val="23"/>
  </w:num>
  <w:num w:numId="13" w16cid:durableId="1718427745">
    <w:abstractNumId w:val="47"/>
  </w:num>
  <w:num w:numId="14" w16cid:durableId="1751922159">
    <w:abstractNumId w:val="2"/>
  </w:num>
  <w:num w:numId="15" w16cid:durableId="1621767030">
    <w:abstractNumId w:val="34"/>
  </w:num>
  <w:num w:numId="16" w16cid:durableId="584728137">
    <w:abstractNumId w:val="27"/>
  </w:num>
  <w:num w:numId="17" w16cid:durableId="264306846">
    <w:abstractNumId w:val="53"/>
  </w:num>
  <w:num w:numId="18" w16cid:durableId="1226724097">
    <w:abstractNumId w:val="48"/>
  </w:num>
  <w:num w:numId="19" w16cid:durableId="1035547915">
    <w:abstractNumId w:val="12"/>
  </w:num>
  <w:num w:numId="20" w16cid:durableId="1538740107">
    <w:abstractNumId w:val="1"/>
  </w:num>
  <w:num w:numId="21" w16cid:durableId="50613742">
    <w:abstractNumId w:val="49"/>
  </w:num>
  <w:num w:numId="22" w16cid:durableId="1304237922">
    <w:abstractNumId w:val="51"/>
  </w:num>
  <w:num w:numId="23" w16cid:durableId="287663065">
    <w:abstractNumId w:val="42"/>
  </w:num>
  <w:num w:numId="24" w16cid:durableId="1508524174">
    <w:abstractNumId w:val="15"/>
  </w:num>
  <w:num w:numId="25" w16cid:durableId="1840847197">
    <w:abstractNumId w:val="63"/>
  </w:num>
  <w:num w:numId="26" w16cid:durableId="160320902">
    <w:abstractNumId w:val="24"/>
  </w:num>
  <w:num w:numId="27" w16cid:durableId="464936204">
    <w:abstractNumId w:val="43"/>
  </w:num>
  <w:num w:numId="28" w16cid:durableId="613941814">
    <w:abstractNumId w:val="64"/>
  </w:num>
  <w:num w:numId="29" w16cid:durableId="162661561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 w16cid:durableId="274480799">
    <w:abstractNumId w:val="32"/>
  </w:num>
  <w:num w:numId="31" w16cid:durableId="1746875554">
    <w:abstractNumId w:val="52"/>
  </w:num>
  <w:num w:numId="32" w16cid:durableId="1578632012">
    <w:abstractNumId w:val="19"/>
  </w:num>
  <w:num w:numId="33" w16cid:durableId="1869946051">
    <w:abstractNumId w:val="28"/>
  </w:num>
  <w:num w:numId="34" w16cid:durableId="191843916">
    <w:abstractNumId w:val="57"/>
  </w:num>
  <w:num w:numId="35" w16cid:durableId="864827372">
    <w:abstractNumId w:val="44"/>
  </w:num>
  <w:num w:numId="36" w16cid:durableId="2016759571">
    <w:abstractNumId w:val="3"/>
  </w:num>
  <w:num w:numId="37" w16cid:durableId="690569144">
    <w:abstractNumId w:val="45"/>
  </w:num>
  <w:num w:numId="38" w16cid:durableId="1268854742">
    <w:abstractNumId w:val="31"/>
  </w:num>
  <w:num w:numId="39" w16cid:durableId="655299171">
    <w:abstractNumId w:val="40"/>
  </w:num>
  <w:num w:numId="40" w16cid:durableId="1435975499">
    <w:abstractNumId w:val="56"/>
  </w:num>
  <w:num w:numId="41" w16cid:durableId="1509171306">
    <w:abstractNumId w:val="36"/>
  </w:num>
  <w:num w:numId="42" w16cid:durableId="231936127">
    <w:abstractNumId w:val="18"/>
  </w:num>
  <w:num w:numId="43" w16cid:durableId="353846102">
    <w:abstractNumId w:val="16"/>
  </w:num>
  <w:num w:numId="44" w16cid:durableId="798034193">
    <w:abstractNumId w:val="33"/>
  </w:num>
  <w:num w:numId="45" w16cid:durableId="2024017040">
    <w:abstractNumId w:val="61"/>
  </w:num>
  <w:num w:numId="46" w16cid:durableId="264461438">
    <w:abstractNumId w:val="5"/>
  </w:num>
  <w:num w:numId="47" w16cid:durableId="220941278">
    <w:abstractNumId w:val="38"/>
  </w:num>
  <w:num w:numId="48" w16cid:durableId="437726152">
    <w:abstractNumId w:val="41"/>
  </w:num>
  <w:num w:numId="49" w16cid:durableId="242373256">
    <w:abstractNumId w:val="8"/>
  </w:num>
  <w:num w:numId="50" w16cid:durableId="529338622">
    <w:abstractNumId w:val="25"/>
  </w:num>
  <w:num w:numId="51" w16cid:durableId="216012714">
    <w:abstractNumId w:val="58"/>
  </w:num>
  <w:num w:numId="52" w16cid:durableId="1350526025">
    <w:abstractNumId w:val="11"/>
  </w:num>
  <w:num w:numId="53" w16cid:durableId="1555586011">
    <w:abstractNumId w:val="17"/>
  </w:num>
  <w:num w:numId="54" w16cid:durableId="1260333742">
    <w:abstractNumId w:val="9"/>
  </w:num>
  <w:num w:numId="55" w16cid:durableId="386077376">
    <w:abstractNumId w:val="6"/>
  </w:num>
  <w:num w:numId="56" w16cid:durableId="910696801">
    <w:abstractNumId w:val="14"/>
  </w:num>
  <w:num w:numId="57" w16cid:durableId="118383891">
    <w:abstractNumId w:val="55"/>
  </w:num>
  <w:num w:numId="58" w16cid:durableId="829948785">
    <w:abstractNumId w:val="46"/>
  </w:num>
  <w:num w:numId="59" w16cid:durableId="1872911182">
    <w:abstractNumId w:val="21"/>
  </w:num>
  <w:num w:numId="60" w16cid:durableId="337195960">
    <w:abstractNumId w:val="7"/>
  </w:num>
  <w:num w:numId="61" w16cid:durableId="1236354342">
    <w:abstractNumId w:val="29"/>
  </w:num>
  <w:num w:numId="62" w16cid:durableId="1368488971">
    <w:abstractNumId w:val="35"/>
  </w:num>
  <w:num w:numId="63" w16cid:durableId="1278869942">
    <w:abstractNumId w:val="13"/>
  </w:num>
  <w:num w:numId="64" w16cid:durableId="1249578348">
    <w:abstractNumId w:val="39"/>
  </w:num>
  <w:num w:numId="65" w16cid:durableId="378289300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36"/>
    <w:rsid w:val="000022DE"/>
    <w:rsid w:val="000032E0"/>
    <w:rsid w:val="000103E3"/>
    <w:rsid w:val="00010591"/>
    <w:rsid w:val="000108F3"/>
    <w:rsid w:val="00013094"/>
    <w:rsid w:val="00014C92"/>
    <w:rsid w:val="00015A79"/>
    <w:rsid w:val="00015E57"/>
    <w:rsid w:val="000162B0"/>
    <w:rsid w:val="00020DCB"/>
    <w:rsid w:val="00026573"/>
    <w:rsid w:val="0002751C"/>
    <w:rsid w:val="00031757"/>
    <w:rsid w:val="000334B2"/>
    <w:rsid w:val="00036DD0"/>
    <w:rsid w:val="00037205"/>
    <w:rsid w:val="000439F6"/>
    <w:rsid w:val="00045A0A"/>
    <w:rsid w:val="000464BE"/>
    <w:rsid w:val="00051614"/>
    <w:rsid w:val="00055692"/>
    <w:rsid w:val="00061865"/>
    <w:rsid w:val="00062863"/>
    <w:rsid w:val="00064C3B"/>
    <w:rsid w:val="000655C3"/>
    <w:rsid w:val="00085B90"/>
    <w:rsid w:val="00091A58"/>
    <w:rsid w:val="00092B37"/>
    <w:rsid w:val="000A1228"/>
    <w:rsid w:val="000A13B4"/>
    <w:rsid w:val="000A254D"/>
    <w:rsid w:val="000A2AD3"/>
    <w:rsid w:val="000A672B"/>
    <w:rsid w:val="000A6895"/>
    <w:rsid w:val="000A69D1"/>
    <w:rsid w:val="000B6949"/>
    <w:rsid w:val="000B69A7"/>
    <w:rsid w:val="000B6C9D"/>
    <w:rsid w:val="000B712A"/>
    <w:rsid w:val="000B789E"/>
    <w:rsid w:val="000C1774"/>
    <w:rsid w:val="000C40B6"/>
    <w:rsid w:val="000C5582"/>
    <w:rsid w:val="000C62F0"/>
    <w:rsid w:val="000C7BB9"/>
    <w:rsid w:val="000C7BC7"/>
    <w:rsid w:val="000D0DFF"/>
    <w:rsid w:val="000E2C35"/>
    <w:rsid w:val="000E32BD"/>
    <w:rsid w:val="000E37F4"/>
    <w:rsid w:val="000E549B"/>
    <w:rsid w:val="000E79FD"/>
    <w:rsid w:val="000F0209"/>
    <w:rsid w:val="000F163B"/>
    <w:rsid w:val="000F31FE"/>
    <w:rsid w:val="000F3511"/>
    <w:rsid w:val="000F65D9"/>
    <w:rsid w:val="000F6F93"/>
    <w:rsid w:val="00100149"/>
    <w:rsid w:val="0010101D"/>
    <w:rsid w:val="00101CBB"/>
    <w:rsid w:val="00101E68"/>
    <w:rsid w:val="00103067"/>
    <w:rsid w:val="001068B7"/>
    <w:rsid w:val="0011276B"/>
    <w:rsid w:val="001137E6"/>
    <w:rsid w:val="00120B42"/>
    <w:rsid w:val="001242DD"/>
    <w:rsid w:val="00124BE9"/>
    <w:rsid w:val="001314ED"/>
    <w:rsid w:val="00131FBA"/>
    <w:rsid w:val="00135432"/>
    <w:rsid w:val="001400F7"/>
    <w:rsid w:val="0014248A"/>
    <w:rsid w:val="00144743"/>
    <w:rsid w:val="00144E71"/>
    <w:rsid w:val="0015408E"/>
    <w:rsid w:val="001562B9"/>
    <w:rsid w:val="00157618"/>
    <w:rsid w:val="00161CDF"/>
    <w:rsid w:val="001628DA"/>
    <w:rsid w:val="001640EA"/>
    <w:rsid w:val="00165E67"/>
    <w:rsid w:val="00170CE1"/>
    <w:rsid w:val="00171099"/>
    <w:rsid w:val="00171FDD"/>
    <w:rsid w:val="0017218C"/>
    <w:rsid w:val="001726F7"/>
    <w:rsid w:val="00182F04"/>
    <w:rsid w:val="0018366F"/>
    <w:rsid w:val="00183BFA"/>
    <w:rsid w:val="00183ECC"/>
    <w:rsid w:val="00184759"/>
    <w:rsid w:val="001876E4"/>
    <w:rsid w:val="00190690"/>
    <w:rsid w:val="0019156A"/>
    <w:rsid w:val="00192267"/>
    <w:rsid w:val="00193B01"/>
    <w:rsid w:val="00193B3E"/>
    <w:rsid w:val="00196EB5"/>
    <w:rsid w:val="001A0858"/>
    <w:rsid w:val="001A1D46"/>
    <w:rsid w:val="001A2223"/>
    <w:rsid w:val="001A28C4"/>
    <w:rsid w:val="001A2B01"/>
    <w:rsid w:val="001A4D35"/>
    <w:rsid w:val="001A52CA"/>
    <w:rsid w:val="001A6C88"/>
    <w:rsid w:val="001B2021"/>
    <w:rsid w:val="001B4FB7"/>
    <w:rsid w:val="001B625A"/>
    <w:rsid w:val="001B7220"/>
    <w:rsid w:val="001B7ECC"/>
    <w:rsid w:val="001C1F59"/>
    <w:rsid w:val="001C209C"/>
    <w:rsid w:val="001C263F"/>
    <w:rsid w:val="001C3023"/>
    <w:rsid w:val="001C7884"/>
    <w:rsid w:val="001D039A"/>
    <w:rsid w:val="001D0693"/>
    <w:rsid w:val="001D08C1"/>
    <w:rsid w:val="001D3A69"/>
    <w:rsid w:val="001D3E1B"/>
    <w:rsid w:val="001D6B2B"/>
    <w:rsid w:val="001E1A42"/>
    <w:rsid w:val="001E2958"/>
    <w:rsid w:val="001E3959"/>
    <w:rsid w:val="001E3D0D"/>
    <w:rsid w:val="001E5DBA"/>
    <w:rsid w:val="001E642B"/>
    <w:rsid w:val="001F1C3B"/>
    <w:rsid w:val="001F2028"/>
    <w:rsid w:val="001F27CA"/>
    <w:rsid w:val="001F5F98"/>
    <w:rsid w:val="001F5FAA"/>
    <w:rsid w:val="001F6C6E"/>
    <w:rsid w:val="00201BE3"/>
    <w:rsid w:val="00204386"/>
    <w:rsid w:val="00205D1F"/>
    <w:rsid w:val="00205D48"/>
    <w:rsid w:val="00210389"/>
    <w:rsid w:val="00212CE8"/>
    <w:rsid w:val="002208DF"/>
    <w:rsid w:val="00225128"/>
    <w:rsid w:val="00226EC4"/>
    <w:rsid w:val="002279EF"/>
    <w:rsid w:val="002300F9"/>
    <w:rsid w:val="002309F9"/>
    <w:rsid w:val="0023224B"/>
    <w:rsid w:val="002322B3"/>
    <w:rsid w:val="002424CC"/>
    <w:rsid w:val="00242986"/>
    <w:rsid w:val="00244052"/>
    <w:rsid w:val="0024574A"/>
    <w:rsid w:val="00252147"/>
    <w:rsid w:val="00255610"/>
    <w:rsid w:val="00257439"/>
    <w:rsid w:val="00257C45"/>
    <w:rsid w:val="00261C3C"/>
    <w:rsid w:val="002626C0"/>
    <w:rsid w:val="00262990"/>
    <w:rsid w:val="002630D4"/>
    <w:rsid w:val="00265789"/>
    <w:rsid w:val="00267D9D"/>
    <w:rsid w:val="00274C44"/>
    <w:rsid w:val="00275F83"/>
    <w:rsid w:val="00280481"/>
    <w:rsid w:val="00282A21"/>
    <w:rsid w:val="00284C26"/>
    <w:rsid w:val="00287002"/>
    <w:rsid w:val="00293CD6"/>
    <w:rsid w:val="002A290D"/>
    <w:rsid w:val="002A3987"/>
    <w:rsid w:val="002A5203"/>
    <w:rsid w:val="002A52EB"/>
    <w:rsid w:val="002A5654"/>
    <w:rsid w:val="002A7AA2"/>
    <w:rsid w:val="002B108F"/>
    <w:rsid w:val="002B4ED4"/>
    <w:rsid w:val="002B50B8"/>
    <w:rsid w:val="002C1B51"/>
    <w:rsid w:val="002D1E19"/>
    <w:rsid w:val="002D2913"/>
    <w:rsid w:val="002D2A31"/>
    <w:rsid w:val="002D36D9"/>
    <w:rsid w:val="002D7580"/>
    <w:rsid w:val="002D7CD5"/>
    <w:rsid w:val="002E1375"/>
    <w:rsid w:val="002E3837"/>
    <w:rsid w:val="002E5A18"/>
    <w:rsid w:val="002E6BB1"/>
    <w:rsid w:val="002F5017"/>
    <w:rsid w:val="002F6191"/>
    <w:rsid w:val="002F6FF8"/>
    <w:rsid w:val="00301CB7"/>
    <w:rsid w:val="00301D21"/>
    <w:rsid w:val="00306076"/>
    <w:rsid w:val="003078CE"/>
    <w:rsid w:val="00310CE5"/>
    <w:rsid w:val="0031160F"/>
    <w:rsid w:val="00311B4F"/>
    <w:rsid w:val="00320363"/>
    <w:rsid w:val="00330C56"/>
    <w:rsid w:val="00332CED"/>
    <w:rsid w:val="00335043"/>
    <w:rsid w:val="0033543F"/>
    <w:rsid w:val="003357AC"/>
    <w:rsid w:val="00335FF2"/>
    <w:rsid w:val="00337AC6"/>
    <w:rsid w:val="003414AC"/>
    <w:rsid w:val="0034154E"/>
    <w:rsid w:val="00343619"/>
    <w:rsid w:val="00345F8A"/>
    <w:rsid w:val="00352DC9"/>
    <w:rsid w:val="003532B8"/>
    <w:rsid w:val="00361D68"/>
    <w:rsid w:val="00361F2C"/>
    <w:rsid w:val="003621BB"/>
    <w:rsid w:val="00363FC4"/>
    <w:rsid w:val="003674BB"/>
    <w:rsid w:val="0037352B"/>
    <w:rsid w:val="00373C28"/>
    <w:rsid w:val="003753CB"/>
    <w:rsid w:val="00385BCF"/>
    <w:rsid w:val="00385FF9"/>
    <w:rsid w:val="00386E9F"/>
    <w:rsid w:val="00391F3F"/>
    <w:rsid w:val="003930F3"/>
    <w:rsid w:val="00394B37"/>
    <w:rsid w:val="00397922"/>
    <w:rsid w:val="00397BAB"/>
    <w:rsid w:val="003A19CC"/>
    <w:rsid w:val="003A1DCD"/>
    <w:rsid w:val="003A23A5"/>
    <w:rsid w:val="003A2614"/>
    <w:rsid w:val="003A3117"/>
    <w:rsid w:val="003A50F4"/>
    <w:rsid w:val="003A7569"/>
    <w:rsid w:val="003A7FC7"/>
    <w:rsid w:val="003B2690"/>
    <w:rsid w:val="003B3753"/>
    <w:rsid w:val="003B441D"/>
    <w:rsid w:val="003B4B85"/>
    <w:rsid w:val="003B647B"/>
    <w:rsid w:val="003B7E49"/>
    <w:rsid w:val="003C3FBE"/>
    <w:rsid w:val="003C546A"/>
    <w:rsid w:val="003C6E42"/>
    <w:rsid w:val="003D18FB"/>
    <w:rsid w:val="003D2E11"/>
    <w:rsid w:val="003D5EC2"/>
    <w:rsid w:val="003E2C80"/>
    <w:rsid w:val="003E572B"/>
    <w:rsid w:val="003F02E9"/>
    <w:rsid w:val="003F1DA2"/>
    <w:rsid w:val="003F35FE"/>
    <w:rsid w:val="003F5E4E"/>
    <w:rsid w:val="004021D3"/>
    <w:rsid w:val="00403833"/>
    <w:rsid w:val="00413E8D"/>
    <w:rsid w:val="00415ADA"/>
    <w:rsid w:val="00417483"/>
    <w:rsid w:val="004204BB"/>
    <w:rsid w:val="00420D22"/>
    <w:rsid w:val="00424778"/>
    <w:rsid w:val="004253EA"/>
    <w:rsid w:val="004263CF"/>
    <w:rsid w:val="00426568"/>
    <w:rsid w:val="00427035"/>
    <w:rsid w:val="00427D33"/>
    <w:rsid w:val="00430434"/>
    <w:rsid w:val="004333AA"/>
    <w:rsid w:val="00434273"/>
    <w:rsid w:val="004459E2"/>
    <w:rsid w:val="00445D94"/>
    <w:rsid w:val="0044785D"/>
    <w:rsid w:val="00453CAE"/>
    <w:rsid w:val="004553D8"/>
    <w:rsid w:val="004600CD"/>
    <w:rsid w:val="0046075D"/>
    <w:rsid w:val="00460B5E"/>
    <w:rsid w:val="004706F6"/>
    <w:rsid w:val="00473FFC"/>
    <w:rsid w:val="0047404D"/>
    <w:rsid w:val="004740ED"/>
    <w:rsid w:val="00475278"/>
    <w:rsid w:val="00476A54"/>
    <w:rsid w:val="0048405C"/>
    <w:rsid w:val="00490915"/>
    <w:rsid w:val="004913BD"/>
    <w:rsid w:val="00492A57"/>
    <w:rsid w:val="00492A5D"/>
    <w:rsid w:val="0049318F"/>
    <w:rsid w:val="00493D85"/>
    <w:rsid w:val="004A0826"/>
    <w:rsid w:val="004A0CC6"/>
    <w:rsid w:val="004A27C2"/>
    <w:rsid w:val="004A3453"/>
    <w:rsid w:val="004A39FB"/>
    <w:rsid w:val="004A3DC4"/>
    <w:rsid w:val="004A632C"/>
    <w:rsid w:val="004A63D1"/>
    <w:rsid w:val="004A64BE"/>
    <w:rsid w:val="004B0EBD"/>
    <w:rsid w:val="004B1516"/>
    <w:rsid w:val="004B1676"/>
    <w:rsid w:val="004B46C2"/>
    <w:rsid w:val="004B472C"/>
    <w:rsid w:val="004B6AB0"/>
    <w:rsid w:val="004B73EC"/>
    <w:rsid w:val="004C09F0"/>
    <w:rsid w:val="004C0B30"/>
    <w:rsid w:val="004C0F37"/>
    <w:rsid w:val="004C2D85"/>
    <w:rsid w:val="004C4781"/>
    <w:rsid w:val="004C4F84"/>
    <w:rsid w:val="004D307F"/>
    <w:rsid w:val="004D649B"/>
    <w:rsid w:val="004D727C"/>
    <w:rsid w:val="004D744A"/>
    <w:rsid w:val="004E067F"/>
    <w:rsid w:val="004E1ABA"/>
    <w:rsid w:val="004E3201"/>
    <w:rsid w:val="004E3AD9"/>
    <w:rsid w:val="004E47C2"/>
    <w:rsid w:val="004E790E"/>
    <w:rsid w:val="004E7AC9"/>
    <w:rsid w:val="004F28AA"/>
    <w:rsid w:val="004F2D27"/>
    <w:rsid w:val="004F4334"/>
    <w:rsid w:val="004F6710"/>
    <w:rsid w:val="00502870"/>
    <w:rsid w:val="00503429"/>
    <w:rsid w:val="00503CD1"/>
    <w:rsid w:val="005064B7"/>
    <w:rsid w:val="0051080E"/>
    <w:rsid w:val="005135D6"/>
    <w:rsid w:val="00513883"/>
    <w:rsid w:val="00515805"/>
    <w:rsid w:val="00516EED"/>
    <w:rsid w:val="005175B5"/>
    <w:rsid w:val="00523073"/>
    <w:rsid w:val="005231DD"/>
    <w:rsid w:val="00523C36"/>
    <w:rsid w:val="00525564"/>
    <w:rsid w:val="00527F2B"/>
    <w:rsid w:val="00532349"/>
    <w:rsid w:val="00533D25"/>
    <w:rsid w:val="0053432D"/>
    <w:rsid w:val="00535E7F"/>
    <w:rsid w:val="00537F80"/>
    <w:rsid w:val="00540D1D"/>
    <w:rsid w:val="00541565"/>
    <w:rsid w:val="0054246D"/>
    <w:rsid w:val="00542927"/>
    <w:rsid w:val="005464C2"/>
    <w:rsid w:val="00546F07"/>
    <w:rsid w:val="00547376"/>
    <w:rsid w:val="0055243F"/>
    <w:rsid w:val="005536FF"/>
    <w:rsid w:val="0055461B"/>
    <w:rsid w:val="00555AB3"/>
    <w:rsid w:val="005571A0"/>
    <w:rsid w:val="005653E9"/>
    <w:rsid w:val="00566707"/>
    <w:rsid w:val="00567224"/>
    <w:rsid w:val="00567F66"/>
    <w:rsid w:val="00573C11"/>
    <w:rsid w:val="0058122A"/>
    <w:rsid w:val="0058330C"/>
    <w:rsid w:val="005838FD"/>
    <w:rsid w:val="00591B16"/>
    <w:rsid w:val="00593EBD"/>
    <w:rsid w:val="00593EDE"/>
    <w:rsid w:val="0059640D"/>
    <w:rsid w:val="005A1354"/>
    <w:rsid w:val="005A2F69"/>
    <w:rsid w:val="005A4AC7"/>
    <w:rsid w:val="005A552F"/>
    <w:rsid w:val="005B202E"/>
    <w:rsid w:val="005B623B"/>
    <w:rsid w:val="005B7074"/>
    <w:rsid w:val="005C6D73"/>
    <w:rsid w:val="005D0D28"/>
    <w:rsid w:val="005D2708"/>
    <w:rsid w:val="005D3847"/>
    <w:rsid w:val="005D3D9B"/>
    <w:rsid w:val="005D7111"/>
    <w:rsid w:val="005D743E"/>
    <w:rsid w:val="005E11F1"/>
    <w:rsid w:val="005E1388"/>
    <w:rsid w:val="005E1C2D"/>
    <w:rsid w:val="005E7C71"/>
    <w:rsid w:val="005E7DC3"/>
    <w:rsid w:val="005E7F63"/>
    <w:rsid w:val="005F0694"/>
    <w:rsid w:val="005F11C8"/>
    <w:rsid w:val="005F1C26"/>
    <w:rsid w:val="005F36C7"/>
    <w:rsid w:val="005F4C8A"/>
    <w:rsid w:val="005F7FAB"/>
    <w:rsid w:val="00601544"/>
    <w:rsid w:val="00602E95"/>
    <w:rsid w:val="00603087"/>
    <w:rsid w:val="00605CF8"/>
    <w:rsid w:val="0060604A"/>
    <w:rsid w:val="006069A2"/>
    <w:rsid w:val="0061073D"/>
    <w:rsid w:val="006134A8"/>
    <w:rsid w:val="006140C1"/>
    <w:rsid w:val="00615049"/>
    <w:rsid w:val="006158A1"/>
    <w:rsid w:val="00620F7F"/>
    <w:rsid w:val="006213BE"/>
    <w:rsid w:val="0062143F"/>
    <w:rsid w:val="00621E83"/>
    <w:rsid w:val="006235C4"/>
    <w:rsid w:val="00630CBA"/>
    <w:rsid w:val="00631E6F"/>
    <w:rsid w:val="00632213"/>
    <w:rsid w:val="0063421D"/>
    <w:rsid w:val="006356BE"/>
    <w:rsid w:val="00637E2D"/>
    <w:rsid w:val="00643F6A"/>
    <w:rsid w:val="00644CA3"/>
    <w:rsid w:val="0064524B"/>
    <w:rsid w:val="0064541A"/>
    <w:rsid w:val="00651188"/>
    <w:rsid w:val="00651F96"/>
    <w:rsid w:val="00653343"/>
    <w:rsid w:val="0065340C"/>
    <w:rsid w:val="006559D2"/>
    <w:rsid w:val="006565FA"/>
    <w:rsid w:val="00656C83"/>
    <w:rsid w:val="00657122"/>
    <w:rsid w:val="00661973"/>
    <w:rsid w:val="00663175"/>
    <w:rsid w:val="00663200"/>
    <w:rsid w:val="00663499"/>
    <w:rsid w:val="00664BF5"/>
    <w:rsid w:val="00666B67"/>
    <w:rsid w:val="006704DE"/>
    <w:rsid w:val="00671273"/>
    <w:rsid w:val="006743D3"/>
    <w:rsid w:val="00674FEA"/>
    <w:rsid w:val="00676D2B"/>
    <w:rsid w:val="00680279"/>
    <w:rsid w:val="00693383"/>
    <w:rsid w:val="00695263"/>
    <w:rsid w:val="006963CA"/>
    <w:rsid w:val="0069668C"/>
    <w:rsid w:val="00696900"/>
    <w:rsid w:val="006A2DCC"/>
    <w:rsid w:val="006A4686"/>
    <w:rsid w:val="006A7B2B"/>
    <w:rsid w:val="006B109E"/>
    <w:rsid w:val="006B11D8"/>
    <w:rsid w:val="006B1240"/>
    <w:rsid w:val="006B1286"/>
    <w:rsid w:val="006B16EC"/>
    <w:rsid w:val="006B473B"/>
    <w:rsid w:val="006B73B5"/>
    <w:rsid w:val="006B77B8"/>
    <w:rsid w:val="006C1613"/>
    <w:rsid w:val="006C1E3D"/>
    <w:rsid w:val="006C26C7"/>
    <w:rsid w:val="006C2B40"/>
    <w:rsid w:val="006C2D92"/>
    <w:rsid w:val="006C3F27"/>
    <w:rsid w:val="006C5987"/>
    <w:rsid w:val="006C6A86"/>
    <w:rsid w:val="006D2100"/>
    <w:rsid w:val="006D2DDE"/>
    <w:rsid w:val="006D40DF"/>
    <w:rsid w:val="006D5585"/>
    <w:rsid w:val="006D6CD5"/>
    <w:rsid w:val="006D7075"/>
    <w:rsid w:val="006D7FEB"/>
    <w:rsid w:val="006E16A3"/>
    <w:rsid w:val="006E3344"/>
    <w:rsid w:val="006E38BB"/>
    <w:rsid w:val="006E4380"/>
    <w:rsid w:val="006E72C3"/>
    <w:rsid w:val="006F0F6F"/>
    <w:rsid w:val="006F2EC0"/>
    <w:rsid w:val="006F3F77"/>
    <w:rsid w:val="006F6516"/>
    <w:rsid w:val="006F693D"/>
    <w:rsid w:val="006F7E28"/>
    <w:rsid w:val="007008A5"/>
    <w:rsid w:val="00702590"/>
    <w:rsid w:val="00704619"/>
    <w:rsid w:val="00704A7A"/>
    <w:rsid w:val="007056EE"/>
    <w:rsid w:val="00705CD3"/>
    <w:rsid w:val="0070771E"/>
    <w:rsid w:val="00707855"/>
    <w:rsid w:val="0071194E"/>
    <w:rsid w:val="00711BDD"/>
    <w:rsid w:val="007138EE"/>
    <w:rsid w:val="00713E4A"/>
    <w:rsid w:val="007160BE"/>
    <w:rsid w:val="00717FD9"/>
    <w:rsid w:val="007206A7"/>
    <w:rsid w:val="00722659"/>
    <w:rsid w:val="00724887"/>
    <w:rsid w:val="007257C5"/>
    <w:rsid w:val="00725CE9"/>
    <w:rsid w:val="00726EF2"/>
    <w:rsid w:val="00727705"/>
    <w:rsid w:val="007279B7"/>
    <w:rsid w:val="007416D2"/>
    <w:rsid w:val="00741C94"/>
    <w:rsid w:val="00741FD3"/>
    <w:rsid w:val="007430C8"/>
    <w:rsid w:val="007450CE"/>
    <w:rsid w:val="00746AD7"/>
    <w:rsid w:val="00750911"/>
    <w:rsid w:val="00752897"/>
    <w:rsid w:val="00753D8D"/>
    <w:rsid w:val="00754642"/>
    <w:rsid w:val="007577FB"/>
    <w:rsid w:val="007602F2"/>
    <w:rsid w:val="00760636"/>
    <w:rsid w:val="00762E65"/>
    <w:rsid w:val="00763861"/>
    <w:rsid w:val="007642FB"/>
    <w:rsid w:val="007672D5"/>
    <w:rsid w:val="00767515"/>
    <w:rsid w:val="00773AB8"/>
    <w:rsid w:val="00774E43"/>
    <w:rsid w:val="00782431"/>
    <w:rsid w:val="007837CC"/>
    <w:rsid w:val="00783D53"/>
    <w:rsid w:val="00784072"/>
    <w:rsid w:val="0078458C"/>
    <w:rsid w:val="00785DD2"/>
    <w:rsid w:val="00786814"/>
    <w:rsid w:val="00793504"/>
    <w:rsid w:val="00793DFB"/>
    <w:rsid w:val="00794FAB"/>
    <w:rsid w:val="007A0419"/>
    <w:rsid w:val="007A1905"/>
    <w:rsid w:val="007A65F1"/>
    <w:rsid w:val="007B32FB"/>
    <w:rsid w:val="007B3E66"/>
    <w:rsid w:val="007B45CE"/>
    <w:rsid w:val="007B556E"/>
    <w:rsid w:val="007B5F9A"/>
    <w:rsid w:val="007B712D"/>
    <w:rsid w:val="007B7151"/>
    <w:rsid w:val="007B7FA4"/>
    <w:rsid w:val="007C1D9A"/>
    <w:rsid w:val="007C5AAD"/>
    <w:rsid w:val="007D1565"/>
    <w:rsid w:val="007D19B2"/>
    <w:rsid w:val="007D33BD"/>
    <w:rsid w:val="007D55C2"/>
    <w:rsid w:val="007E02C2"/>
    <w:rsid w:val="007E1BBC"/>
    <w:rsid w:val="007E2DA1"/>
    <w:rsid w:val="007E4554"/>
    <w:rsid w:val="007E4B80"/>
    <w:rsid w:val="007E58C1"/>
    <w:rsid w:val="007F0F4C"/>
    <w:rsid w:val="007F1820"/>
    <w:rsid w:val="007F2627"/>
    <w:rsid w:val="007F5A16"/>
    <w:rsid w:val="007F5C64"/>
    <w:rsid w:val="007F6EFB"/>
    <w:rsid w:val="008112D7"/>
    <w:rsid w:val="008139D7"/>
    <w:rsid w:val="0081411C"/>
    <w:rsid w:val="00814EAB"/>
    <w:rsid w:val="00816E28"/>
    <w:rsid w:val="008170FF"/>
    <w:rsid w:val="008278C0"/>
    <w:rsid w:val="008325D9"/>
    <w:rsid w:val="00833E84"/>
    <w:rsid w:val="008369D6"/>
    <w:rsid w:val="00836C10"/>
    <w:rsid w:val="00837D51"/>
    <w:rsid w:val="00840F88"/>
    <w:rsid w:val="00841B84"/>
    <w:rsid w:val="008427A7"/>
    <w:rsid w:val="00842995"/>
    <w:rsid w:val="0084421F"/>
    <w:rsid w:val="00844464"/>
    <w:rsid w:val="0084720F"/>
    <w:rsid w:val="00847E94"/>
    <w:rsid w:val="0085407F"/>
    <w:rsid w:val="00856617"/>
    <w:rsid w:val="00857AA7"/>
    <w:rsid w:val="00862137"/>
    <w:rsid w:val="008622C5"/>
    <w:rsid w:val="00863454"/>
    <w:rsid w:val="00864A0C"/>
    <w:rsid w:val="008659FA"/>
    <w:rsid w:val="00867FD0"/>
    <w:rsid w:val="00873962"/>
    <w:rsid w:val="00875A3B"/>
    <w:rsid w:val="0087690A"/>
    <w:rsid w:val="00876CBE"/>
    <w:rsid w:val="00876CCC"/>
    <w:rsid w:val="008774B6"/>
    <w:rsid w:val="00880AFE"/>
    <w:rsid w:val="00880B56"/>
    <w:rsid w:val="008837D5"/>
    <w:rsid w:val="008845B9"/>
    <w:rsid w:val="008846C7"/>
    <w:rsid w:val="008858E4"/>
    <w:rsid w:val="00887102"/>
    <w:rsid w:val="00890D6C"/>
    <w:rsid w:val="00891AC9"/>
    <w:rsid w:val="00891BFE"/>
    <w:rsid w:val="008A3799"/>
    <w:rsid w:val="008A42C3"/>
    <w:rsid w:val="008A4830"/>
    <w:rsid w:val="008A4ABE"/>
    <w:rsid w:val="008A7B0D"/>
    <w:rsid w:val="008B2E23"/>
    <w:rsid w:val="008B4BD2"/>
    <w:rsid w:val="008C1F57"/>
    <w:rsid w:val="008C268E"/>
    <w:rsid w:val="008C2E80"/>
    <w:rsid w:val="008C3D45"/>
    <w:rsid w:val="008C75F5"/>
    <w:rsid w:val="008D1740"/>
    <w:rsid w:val="008D2CEF"/>
    <w:rsid w:val="008D3B97"/>
    <w:rsid w:val="008D4D45"/>
    <w:rsid w:val="008E213F"/>
    <w:rsid w:val="008E752E"/>
    <w:rsid w:val="008F087B"/>
    <w:rsid w:val="008F637D"/>
    <w:rsid w:val="008F79A0"/>
    <w:rsid w:val="00903835"/>
    <w:rsid w:val="009039DF"/>
    <w:rsid w:val="009054E6"/>
    <w:rsid w:val="00905BBD"/>
    <w:rsid w:val="00905D4B"/>
    <w:rsid w:val="00906818"/>
    <w:rsid w:val="009120E6"/>
    <w:rsid w:val="009154FC"/>
    <w:rsid w:val="0091574B"/>
    <w:rsid w:val="00920540"/>
    <w:rsid w:val="00920CD7"/>
    <w:rsid w:val="009222EF"/>
    <w:rsid w:val="0092326E"/>
    <w:rsid w:val="009259EE"/>
    <w:rsid w:val="00930582"/>
    <w:rsid w:val="0093756F"/>
    <w:rsid w:val="009422C2"/>
    <w:rsid w:val="0094247C"/>
    <w:rsid w:val="00944FAA"/>
    <w:rsid w:val="00944FC0"/>
    <w:rsid w:val="00947A14"/>
    <w:rsid w:val="0095010B"/>
    <w:rsid w:val="00952951"/>
    <w:rsid w:val="00952C38"/>
    <w:rsid w:val="0095543A"/>
    <w:rsid w:val="00955B37"/>
    <w:rsid w:val="00956CC8"/>
    <w:rsid w:val="00957780"/>
    <w:rsid w:val="00962033"/>
    <w:rsid w:val="00966C13"/>
    <w:rsid w:val="00967704"/>
    <w:rsid w:val="00967C30"/>
    <w:rsid w:val="009726D4"/>
    <w:rsid w:val="009729A3"/>
    <w:rsid w:val="00972FA9"/>
    <w:rsid w:val="009768F7"/>
    <w:rsid w:val="00990209"/>
    <w:rsid w:val="009910EA"/>
    <w:rsid w:val="00993A6F"/>
    <w:rsid w:val="00996362"/>
    <w:rsid w:val="00996824"/>
    <w:rsid w:val="00997FB0"/>
    <w:rsid w:val="009A2AC8"/>
    <w:rsid w:val="009A5E5D"/>
    <w:rsid w:val="009A6309"/>
    <w:rsid w:val="009A75E7"/>
    <w:rsid w:val="009B5C16"/>
    <w:rsid w:val="009C0E77"/>
    <w:rsid w:val="009C1523"/>
    <w:rsid w:val="009C192A"/>
    <w:rsid w:val="009C1A77"/>
    <w:rsid w:val="009C315E"/>
    <w:rsid w:val="009C43B3"/>
    <w:rsid w:val="009C523D"/>
    <w:rsid w:val="009C778F"/>
    <w:rsid w:val="009D6A67"/>
    <w:rsid w:val="009F24BF"/>
    <w:rsid w:val="009F6111"/>
    <w:rsid w:val="009F697A"/>
    <w:rsid w:val="00A00097"/>
    <w:rsid w:val="00A0799E"/>
    <w:rsid w:val="00A1159B"/>
    <w:rsid w:val="00A13A29"/>
    <w:rsid w:val="00A21445"/>
    <w:rsid w:val="00A215E7"/>
    <w:rsid w:val="00A22574"/>
    <w:rsid w:val="00A23AF7"/>
    <w:rsid w:val="00A2477C"/>
    <w:rsid w:val="00A24AC9"/>
    <w:rsid w:val="00A252AC"/>
    <w:rsid w:val="00A2539E"/>
    <w:rsid w:val="00A26218"/>
    <w:rsid w:val="00A267AE"/>
    <w:rsid w:val="00A2750E"/>
    <w:rsid w:val="00A330E1"/>
    <w:rsid w:val="00A404F6"/>
    <w:rsid w:val="00A4599A"/>
    <w:rsid w:val="00A45B19"/>
    <w:rsid w:val="00A500DD"/>
    <w:rsid w:val="00A51909"/>
    <w:rsid w:val="00A546C7"/>
    <w:rsid w:val="00A565BF"/>
    <w:rsid w:val="00A56C3E"/>
    <w:rsid w:val="00A627D6"/>
    <w:rsid w:val="00A62A5F"/>
    <w:rsid w:val="00A63315"/>
    <w:rsid w:val="00A64F69"/>
    <w:rsid w:val="00A654AD"/>
    <w:rsid w:val="00A734B3"/>
    <w:rsid w:val="00A739AC"/>
    <w:rsid w:val="00A74018"/>
    <w:rsid w:val="00A743BC"/>
    <w:rsid w:val="00A75C4D"/>
    <w:rsid w:val="00A8163E"/>
    <w:rsid w:val="00A81E32"/>
    <w:rsid w:val="00A82A5F"/>
    <w:rsid w:val="00A84663"/>
    <w:rsid w:val="00A853D3"/>
    <w:rsid w:val="00A87000"/>
    <w:rsid w:val="00A90DBE"/>
    <w:rsid w:val="00A91D98"/>
    <w:rsid w:val="00A927F0"/>
    <w:rsid w:val="00A93AF8"/>
    <w:rsid w:val="00A93EC1"/>
    <w:rsid w:val="00AA0E2B"/>
    <w:rsid w:val="00AA4576"/>
    <w:rsid w:val="00AA4894"/>
    <w:rsid w:val="00AA516F"/>
    <w:rsid w:val="00AA5AF9"/>
    <w:rsid w:val="00AA5BD0"/>
    <w:rsid w:val="00AA6FFE"/>
    <w:rsid w:val="00AB0A0D"/>
    <w:rsid w:val="00AB32BA"/>
    <w:rsid w:val="00AB5AA1"/>
    <w:rsid w:val="00AB6F0F"/>
    <w:rsid w:val="00AC022D"/>
    <w:rsid w:val="00AC059D"/>
    <w:rsid w:val="00AC2032"/>
    <w:rsid w:val="00AC206F"/>
    <w:rsid w:val="00AC20A0"/>
    <w:rsid w:val="00AC26A4"/>
    <w:rsid w:val="00AC45B8"/>
    <w:rsid w:val="00AC77D9"/>
    <w:rsid w:val="00AD5A2A"/>
    <w:rsid w:val="00AD5F1C"/>
    <w:rsid w:val="00AE6647"/>
    <w:rsid w:val="00AE71C1"/>
    <w:rsid w:val="00B0040E"/>
    <w:rsid w:val="00B01556"/>
    <w:rsid w:val="00B03AB6"/>
    <w:rsid w:val="00B048F4"/>
    <w:rsid w:val="00B062EB"/>
    <w:rsid w:val="00B104CE"/>
    <w:rsid w:val="00B119BF"/>
    <w:rsid w:val="00B20111"/>
    <w:rsid w:val="00B2128D"/>
    <w:rsid w:val="00B228E6"/>
    <w:rsid w:val="00B23786"/>
    <w:rsid w:val="00B23E90"/>
    <w:rsid w:val="00B24ABD"/>
    <w:rsid w:val="00B26EE1"/>
    <w:rsid w:val="00B26FAE"/>
    <w:rsid w:val="00B31704"/>
    <w:rsid w:val="00B31D30"/>
    <w:rsid w:val="00B34C65"/>
    <w:rsid w:val="00B34F57"/>
    <w:rsid w:val="00B40CE0"/>
    <w:rsid w:val="00B4707B"/>
    <w:rsid w:val="00B47F44"/>
    <w:rsid w:val="00B55433"/>
    <w:rsid w:val="00B609B3"/>
    <w:rsid w:val="00B61B82"/>
    <w:rsid w:val="00B66C50"/>
    <w:rsid w:val="00B70DA5"/>
    <w:rsid w:val="00B741FE"/>
    <w:rsid w:val="00B80D29"/>
    <w:rsid w:val="00B83907"/>
    <w:rsid w:val="00B84D70"/>
    <w:rsid w:val="00B85B4C"/>
    <w:rsid w:val="00B901F4"/>
    <w:rsid w:val="00B913EF"/>
    <w:rsid w:val="00B95581"/>
    <w:rsid w:val="00B9655A"/>
    <w:rsid w:val="00BA2CC4"/>
    <w:rsid w:val="00BA2E7E"/>
    <w:rsid w:val="00BA4EB6"/>
    <w:rsid w:val="00BA7219"/>
    <w:rsid w:val="00BB2CE8"/>
    <w:rsid w:val="00BB2D51"/>
    <w:rsid w:val="00BB32BB"/>
    <w:rsid w:val="00BB43A7"/>
    <w:rsid w:val="00BB7B19"/>
    <w:rsid w:val="00BC12AE"/>
    <w:rsid w:val="00BC153B"/>
    <w:rsid w:val="00BC4E1A"/>
    <w:rsid w:val="00BD20F8"/>
    <w:rsid w:val="00BD3892"/>
    <w:rsid w:val="00BD4E46"/>
    <w:rsid w:val="00BE163E"/>
    <w:rsid w:val="00BE419D"/>
    <w:rsid w:val="00BE50FD"/>
    <w:rsid w:val="00BE71E6"/>
    <w:rsid w:val="00BE7721"/>
    <w:rsid w:val="00BF4DA3"/>
    <w:rsid w:val="00BF5F54"/>
    <w:rsid w:val="00C02BF3"/>
    <w:rsid w:val="00C03071"/>
    <w:rsid w:val="00C04261"/>
    <w:rsid w:val="00C13F95"/>
    <w:rsid w:val="00C14ACE"/>
    <w:rsid w:val="00C14E3D"/>
    <w:rsid w:val="00C175AB"/>
    <w:rsid w:val="00C2169E"/>
    <w:rsid w:val="00C22456"/>
    <w:rsid w:val="00C2249C"/>
    <w:rsid w:val="00C23DFE"/>
    <w:rsid w:val="00C264BB"/>
    <w:rsid w:val="00C31DFC"/>
    <w:rsid w:val="00C35196"/>
    <w:rsid w:val="00C358E0"/>
    <w:rsid w:val="00C36D73"/>
    <w:rsid w:val="00C37F5B"/>
    <w:rsid w:val="00C41CA7"/>
    <w:rsid w:val="00C42F9C"/>
    <w:rsid w:val="00C47DA5"/>
    <w:rsid w:val="00C52A51"/>
    <w:rsid w:val="00C650DB"/>
    <w:rsid w:val="00C67614"/>
    <w:rsid w:val="00C677A3"/>
    <w:rsid w:val="00C708E9"/>
    <w:rsid w:val="00C73FCC"/>
    <w:rsid w:val="00C7453D"/>
    <w:rsid w:val="00C8035F"/>
    <w:rsid w:val="00C80A61"/>
    <w:rsid w:val="00C810B1"/>
    <w:rsid w:val="00C816A4"/>
    <w:rsid w:val="00C82F6C"/>
    <w:rsid w:val="00C86B1D"/>
    <w:rsid w:val="00C9168B"/>
    <w:rsid w:val="00C9367B"/>
    <w:rsid w:val="00C94AEC"/>
    <w:rsid w:val="00CA0728"/>
    <w:rsid w:val="00CA07B7"/>
    <w:rsid w:val="00CA2062"/>
    <w:rsid w:val="00CA3029"/>
    <w:rsid w:val="00CA5069"/>
    <w:rsid w:val="00CB192A"/>
    <w:rsid w:val="00CB1B9F"/>
    <w:rsid w:val="00CB5841"/>
    <w:rsid w:val="00CC0379"/>
    <w:rsid w:val="00CC20A6"/>
    <w:rsid w:val="00CC28B3"/>
    <w:rsid w:val="00CC2960"/>
    <w:rsid w:val="00CC33B9"/>
    <w:rsid w:val="00CC63A7"/>
    <w:rsid w:val="00CC6772"/>
    <w:rsid w:val="00CC68EF"/>
    <w:rsid w:val="00CD30A0"/>
    <w:rsid w:val="00CD47EE"/>
    <w:rsid w:val="00CD6DA9"/>
    <w:rsid w:val="00CE0D0C"/>
    <w:rsid w:val="00CE1805"/>
    <w:rsid w:val="00CE20F3"/>
    <w:rsid w:val="00CE4C61"/>
    <w:rsid w:val="00CE64D6"/>
    <w:rsid w:val="00CF057D"/>
    <w:rsid w:val="00CF4C18"/>
    <w:rsid w:val="00CF7994"/>
    <w:rsid w:val="00D00319"/>
    <w:rsid w:val="00D00C12"/>
    <w:rsid w:val="00D01439"/>
    <w:rsid w:val="00D02B94"/>
    <w:rsid w:val="00D03483"/>
    <w:rsid w:val="00D077D9"/>
    <w:rsid w:val="00D079BE"/>
    <w:rsid w:val="00D1394C"/>
    <w:rsid w:val="00D2118C"/>
    <w:rsid w:val="00D27CAB"/>
    <w:rsid w:val="00D30657"/>
    <w:rsid w:val="00D3265C"/>
    <w:rsid w:val="00D33DBA"/>
    <w:rsid w:val="00D3429B"/>
    <w:rsid w:val="00D342C7"/>
    <w:rsid w:val="00D352CC"/>
    <w:rsid w:val="00D3578A"/>
    <w:rsid w:val="00D36D12"/>
    <w:rsid w:val="00D372A0"/>
    <w:rsid w:val="00D405A1"/>
    <w:rsid w:val="00D40C79"/>
    <w:rsid w:val="00D40E8F"/>
    <w:rsid w:val="00D472C2"/>
    <w:rsid w:val="00D51F08"/>
    <w:rsid w:val="00D5338E"/>
    <w:rsid w:val="00D538DA"/>
    <w:rsid w:val="00D5601B"/>
    <w:rsid w:val="00D56BF3"/>
    <w:rsid w:val="00D60555"/>
    <w:rsid w:val="00D64D06"/>
    <w:rsid w:val="00D65181"/>
    <w:rsid w:val="00D6549A"/>
    <w:rsid w:val="00D66343"/>
    <w:rsid w:val="00D6773C"/>
    <w:rsid w:val="00D71910"/>
    <w:rsid w:val="00D722E4"/>
    <w:rsid w:val="00D72D82"/>
    <w:rsid w:val="00D73723"/>
    <w:rsid w:val="00D74335"/>
    <w:rsid w:val="00D74708"/>
    <w:rsid w:val="00D752DB"/>
    <w:rsid w:val="00D76338"/>
    <w:rsid w:val="00D77208"/>
    <w:rsid w:val="00D77AD2"/>
    <w:rsid w:val="00D77EAB"/>
    <w:rsid w:val="00D810E4"/>
    <w:rsid w:val="00D82CB1"/>
    <w:rsid w:val="00D82FC9"/>
    <w:rsid w:val="00D84230"/>
    <w:rsid w:val="00D86BA7"/>
    <w:rsid w:val="00D87A81"/>
    <w:rsid w:val="00D9397E"/>
    <w:rsid w:val="00D9421E"/>
    <w:rsid w:val="00D94F0D"/>
    <w:rsid w:val="00D96738"/>
    <w:rsid w:val="00D96E66"/>
    <w:rsid w:val="00D97CB8"/>
    <w:rsid w:val="00DA3F7B"/>
    <w:rsid w:val="00DA5647"/>
    <w:rsid w:val="00DA7B81"/>
    <w:rsid w:val="00DB16B6"/>
    <w:rsid w:val="00DB6A2C"/>
    <w:rsid w:val="00DB7739"/>
    <w:rsid w:val="00DB7BC2"/>
    <w:rsid w:val="00DC29C7"/>
    <w:rsid w:val="00DC2ADA"/>
    <w:rsid w:val="00DC396A"/>
    <w:rsid w:val="00DC477C"/>
    <w:rsid w:val="00DC73A2"/>
    <w:rsid w:val="00DD01CD"/>
    <w:rsid w:val="00DD3089"/>
    <w:rsid w:val="00DD4E1A"/>
    <w:rsid w:val="00DD66B1"/>
    <w:rsid w:val="00DD6DCB"/>
    <w:rsid w:val="00DD7B0E"/>
    <w:rsid w:val="00DD7F1C"/>
    <w:rsid w:val="00DE0586"/>
    <w:rsid w:val="00DE060E"/>
    <w:rsid w:val="00DE5E01"/>
    <w:rsid w:val="00DE62A0"/>
    <w:rsid w:val="00DE6C1F"/>
    <w:rsid w:val="00DF1ED2"/>
    <w:rsid w:val="00DF4AB0"/>
    <w:rsid w:val="00DF7784"/>
    <w:rsid w:val="00DF7A5B"/>
    <w:rsid w:val="00E04EB4"/>
    <w:rsid w:val="00E053AA"/>
    <w:rsid w:val="00E0643F"/>
    <w:rsid w:val="00E10EDB"/>
    <w:rsid w:val="00E10F18"/>
    <w:rsid w:val="00E1147C"/>
    <w:rsid w:val="00E12B8F"/>
    <w:rsid w:val="00E15539"/>
    <w:rsid w:val="00E1662F"/>
    <w:rsid w:val="00E17540"/>
    <w:rsid w:val="00E1786B"/>
    <w:rsid w:val="00E21865"/>
    <w:rsid w:val="00E21C15"/>
    <w:rsid w:val="00E26250"/>
    <w:rsid w:val="00E31C6C"/>
    <w:rsid w:val="00E33965"/>
    <w:rsid w:val="00E36C2C"/>
    <w:rsid w:val="00E3784A"/>
    <w:rsid w:val="00E429A7"/>
    <w:rsid w:val="00E430F3"/>
    <w:rsid w:val="00E529BC"/>
    <w:rsid w:val="00E55B3A"/>
    <w:rsid w:val="00E56122"/>
    <w:rsid w:val="00E567A7"/>
    <w:rsid w:val="00E57192"/>
    <w:rsid w:val="00E64A01"/>
    <w:rsid w:val="00E65945"/>
    <w:rsid w:val="00E65D38"/>
    <w:rsid w:val="00E665A4"/>
    <w:rsid w:val="00E7071E"/>
    <w:rsid w:val="00E73811"/>
    <w:rsid w:val="00E738D2"/>
    <w:rsid w:val="00E73BF9"/>
    <w:rsid w:val="00E7451C"/>
    <w:rsid w:val="00E76217"/>
    <w:rsid w:val="00E8057D"/>
    <w:rsid w:val="00E811C9"/>
    <w:rsid w:val="00E815DD"/>
    <w:rsid w:val="00E832E6"/>
    <w:rsid w:val="00E842F8"/>
    <w:rsid w:val="00E858DF"/>
    <w:rsid w:val="00E86AD3"/>
    <w:rsid w:val="00E917A0"/>
    <w:rsid w:val="00E95631"/>
    <w:rsid w:val="00E95B2C"/>
    <w:rsid w:val="00E96CF5"/>
    <w:rsid w:val="00E978FB"/>
    <w:rsid w:val="00EA0069"/>
    <w:rsid w:val="00EA5061"/>
    <w:rsid w:val="00EA63F1"/>
    <w:rsid w:val="00EA7C8E"/>
    <w:rsid w:val="00EA7E2D"/>
    <w:rsid w:val="00EB16FA"/>
    <w:rsid w:val="00EB2101"/>
    <w:rsid w:val="00EB30AD"/>
    <w:rsid w:val="00EB4EB1"/>
    <w:rsid w:val="00EB7EF8"/>
    <w:rsid w:val="00EC0376"/>
    <w:rsid w:val="00EC0618"/>
    <w:rsid w:val="00EC35EF"/>
    <w:rsid w:val="00EC5C01"/>
    <w:rsid w:val="00ED0622"/>
    <w:rsid w:val="00ED0AF9"/>
    <w:rsid w:val="00ED1110"/>
    <w:rsid w:val="00ED2D7A"/>
    <w:rsid w:val="00ED3225"/>
    <w:rsid w:val="00ED49F5"/>
    <w:rsid w:val="00ED4F93"/>
    <w:rsid w:val="00ED72FF"/>
    <w:rsid w:val="00EF2674"/>
    <w:rsid w:val="00EF3B59"/>
    <w:rsid w:val="00EF4D6E"/>
    <w:rsid w:val="00F010F1"/>
    <w:rsid w:val="00F016B5"/>
    <w:rsid w:val="00F0590F"/>
    <w:rsid w:val="00F13F30"/>
    <w:rsid w:val="00F140A9"/>
    <w:rsid w:val="00F15879"/>
    <w:rsid w:val="00F15A47"/>
    <w:rsid w:val="00F21246"/>
    <w:rsid w:val="00F2275E"/>
    <w:rsid w:val="00F26CAE"/>
    <w:rsid w:val="00F26F9F"/>
    <w:rsid w:val="00F30B0D"/>
    <w:rsid w:val="00F314DC"/>
    <w:rsid w:val="00F36E1F"/>
    <w:rsid w:val="00F37161"/>
    <w:rsid w:val="00F4138E"/>
    <w:rsid w:val="00F42D20"/>
    <w:rsid w:val="00F44242"/>
    <w:rsid w:val="00F44CC0"/>
    <w:rsid w:val="00F465D5"/>
    <w:rsid w:val="00F52F40"/>
    <w:rsid w:val="00F566D3"/>
    <w:rsid w:val="00F56CEF"/>
    <w:rsid w:val="00F623B8"/>
    <w:rsid w:val="00F62E1E"/>
    <w:rsid w:val="00F66E1F"/>
    <w:rsid w:val="00F67262"/>
    <w:rsid w:val="00F7055A"/>
    <w:rsid w:val="00F71AFB"/>
    <w:rsid w:val="00F71E5E"/>
    <w:rsid w:val="00F74F96"/>
    <w:rsid w:val="00F809FB"/>
    <w:rsid w:val="00F81BDC"/>
    <w:rsid w:val="00F83AB9"/>
    <w:rsid w:val="00F858AE"/>
    <w:rsid w:val="00F858B7"/>
    <w:rsid w:val="00F93D32"/>
    <w:rsid w:val="00F949F6"/>
    <w:rsid w:val="00F9633D"/>
    <w:rsid w:val="00FA0876"/>
    <w:rsid w:val="00FA0BA6"/>
    <w:rsid w:val="00FA151F"/>
    <w:rsid w:val="00FA27DF"/>
    <w:rsid w:val="00FA328A"/>
    <w:rsid w:val="00FA550B"/>
    <w:rsid w:val="00FB377A"/>
    <w:rsid w:val="00FB378F"/>
    <w:rsid w:val="00FB38EA"/>
    <w:rsid w:val="00FB4744"/>
    <w:rsid w:val="00FC0744"/>
    <w:rsid w:val="00FC1863"/>
    <w:rsid w:val="00FC20E5"/>
    <w:rsid w:val="00FC40A5"/>
    <w:rsid w:val="00FC46E1"/>
    <w:rsid w:val="00FD0BB2"/>
    <w:rsid w:val="00FD0EA7"/>
    <w:rsid w:val="00FD441A"/>
    <w:rsid w:val="00FD5465"/>
    <w:rsid w:val="00FD6ADB"/>
    <w:rsid w:val="00FE09E4"/>
    <w:rsid w:val="00FE1B86"/>
    <w:rsid w:val="00FE1E06"/>
    <w:rsid w:val="00FE2380"/>
    <w:rsid w:val="00FE37C3"/>
    <w:rsid w:val="00FE68C8"/>
    <w:rsid w:val="00FE7A09"/>
    <w:rsid w:val="00FF1D46"/>
    <w:rsid w:val="00FF29C1"/>
    <w:rsid w:val="00FF510E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DE61BF"/>
  <w15:docId w15:val="{46EA12E3-9408-4EBA-965C-7F25D18E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uiPriority w:val="99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rsid w:val="004B73EC"/>
    <w:pPr>
      <w:tabs>
        <w:tab w:val="left" w:pos="660"/>
        <w:tab w:val="right" w:leader="dot" w:pos="10194"/>
      </w:tabs>
      <w:spacing w:line="360" w:lineRule="auto"/>
      <w:ind w:left="567" w:hanging="567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character" w:styleId="CommentReference">
    <w:name w:val="annotation reference"/>
    <w:basedOn w:val="DefaultParagraphFont"/>
    <w:rsid w:val="00E95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B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95B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95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B2C"/>
    <w:rPr>
      <w:rFonts w:ascii="Arial" w:hAnsi="Arial"/>
      <w:b/>
      <w:bCs/>
    </w:rPr>
  </w:style>
  <w:style w:type="paragraph" w:customStyle="1" w:styleId="Default">
    <w:name w:val="Default"/>
    <w:rsid w:val="007A0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djustRightInd w:val="0"/>
      <w:spacing w:line="240" w:lineRule="auto"/>
      <w:ind w:left="72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4248A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4248A"/>
    <w:rPr>
      <w:sz w:val="24"/>
      <w:lang w:eastAsia="en-US"/>
    </w:rPr>
  </w:style>
  <w:style w:type="paragraph" w:styleId="BodyText3">
    <w:name w:val="Body Text 3"/>
    <w:basedOn w:val="Normal"/>
    <w:link w:val="BodyText3Char"/>
    <w:rsid w:val="0014248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jc w:val="both"/>
    </w:pPr>
    <w:rPr>
      <w:rFonts w:cs="Arial"/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14248A"/>
    <w:rPr>
      <w:rFonts w:ascii="Arial" w:hAnsi="Arial" w:cs="Arial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ind w:left="720"/>
      <w:jc w:val="both"/>
    </w:pPr>
    <w:rPr>
      <w:rFonts w:cs="Arial"/>
      <w:sz w:val="24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4248A"/>
    <w:rPr>
      <w:rFonts w:ascii="Arial" w:hAnsi="Arial" w:cs="Arial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4248A"/>
    <w:pPr>
      <w:tabs>
        <w:tab w:val="center" w:pos="4320"/>
        <w:tab w:val="right" w:pos="8640"/>
      </w:tabs>
      <w:spacing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248A"/>
    <w:rPr>
      <w:sz w:val="24"/>
      <w:szCs w:val="24"/>
      <w:lang w:val="en-US" w:eastAsia="en-US"/>
    </w:rPr>
  </w:style>
  <w:style w:type="paragraph" w:customStyle="1" w:styleId="body1">
    <w:name w:val="body1"/>
    <w:basedOn w:val="Normal"/>
    <w:rsid w:val="0014248A"/>
    <w:pPr>
      <w:spacing w:before="100" w:beforeAutospacing="1" w:after="180" w:line="240" w:lineRule="auto"/>
    </w:pPr>
    <w:rPr>
      <w:rFonts w:ascii="Times New Roman" w:hAnsi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rsid w:val="00847E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47E94"/>
    <w:rPr>
      <w:rFonts w:ascii="Arial" w:hAnsi="Arial"/>
      <w:szCs w:val="24"/>
    </w:rPr>
  </w:style>
  <w:style w:type="table" w:styleId="TableGrid">
    <w:name w:val="Table Grid"/>
    <w:basedOn w:val="TableNormal"/>
    <w:rsid w:val="00A74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D7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D7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D7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D7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429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56E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1D3A69"/>
    <w:rPr>
      <w:b/>
      <w:bCs/>
    </w:rPr>
  </w:style>
  <w:style w:type="paragraph" w:customStyle="1" w:styleId="content">
    <w:name w:val="content"/>
    <w:basedOn w:val="Normal"/>
    <w:rsid w:val="00FE68C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533D25"/>
    <w:rPr>
      <w:rFonts w:ascii="Arial" w:hAnsi="Arial"/>
      <w:szCs w:val="24"/>
    </w:rPr>
  </w:style>
  <w:style w:type="character" w:customStyle="1" w:styleId="number">
    <w:name w:val="number"/>
    <w:basedOn w:val="DefaultParagraphFont"/>
    <w:rsid w:val="0026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5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921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single" w:sz="6" w:space="0" w:color="C9C9C9"/>
                            <w:left w:val="single" w:sz="6" w:space="0" w:color="C9C9C9"/>
                            <w:bottom w:val="single" w:sz="6" w:space="0" w:color="C9C9C9"/>
                            <w:right w:val="single" w:sz="6" w:space="0" w:color="C9C9C9"/>
                          </w:divBdr>
                          <w:divsChild>
                            <w:div w:id="196680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276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3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8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5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1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03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16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1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65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5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5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BD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9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9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3913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73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7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522656/Regulated_Activity_in_relation_to_Children.pdf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uk/government/publications/dbs-check-eligible-positions-guid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216900/Regulated-Activity-Adults-Dec-2012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9488-A268-4A6F-A500-D8E63BE1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2466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Blay, Abigail</cp:lastModifiedBy>
  <cp:revision>2</cp:revision>
  <cp:lastPrinted>2017-08-17T11:15:00Z</cp:lastPrinted>
  <dcterms:created xsi:type="dcterms:W3CDTF">2023-12-29T10:27:00Z</dcterms:created>
  <dcterms:modified xsi:type="dcterms:W3CDTF">2023-12-29T10:27:00Z</dcterms:modified>
</cp:coreProperties>
</file>