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bookmarkStart w:id="0" w:name="_GoBack"/>
      <w:r>
        <w:rPr>
          <w:noProof/>
        </w:rPr>
        <w:drawing>
          <wp:anchor distT="0" distB="0" distL="114300" distR="114300" simplePos="0" relativeHeight="251657728" behindDoc="1" locked="0" layoutInCell="1" allowOverlap="1" wp14:anchorId="1CC71C25" wp14:editId="1D8F7EA0">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4F98908" wp14:editId="140AC7A2">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rsidR="004729CE" w:rsidRPr="00E36C2C" w:rsidRDefault="004729CE" w:rsidP="00F15879">
                            <w:pPr>
                              <w:spacing w:line="240" w:lineRule="auto"/>
                              <w:jc w:val="center"/>
                              <w:rPr>
                                <w:rFonts w:ascii="Arial Black" w:hAnsi="Arial Black" w:cs="Arial"/>
                                <w:b/>
                                <w:color w:val="BFBFBF"/>
                                <w:sz w:val="36"/>
                                <w:szCs w:val="36"/>
                              </w:rPr>
                            </w:pPr>
                          </w:p>
                          <w:p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EA5121"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CFRS</w:t>
                      </w:r>
                    </w:p>
                    <w:p w:rsidR="00F15879" w:rsidRDefault="00EA5121"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 Policy</w:t>
                      </w:r>
                    </w:p>
                    <w:p w:rsidR="004729CE" w:rsidRPr="00E36C2C" w:rsidRDefault="004729CE" w:rsidP="00F15879">
                      <w:pPr>
                        <w:spacing w:line="240" w:lineRule="auto"/>
                        <w:jc w:val="center"/>
                        <w:rPr>
                          <w:rFonts w:ascii="Arial Black" w:hAnsi="Arial Black" w:cs="Arial"/>
                          <w:b/>
                          <w:color w:val="BFBFBF"/>
                          <w:sz w:val="36"/>
                          <w:szCs w:val="36"/>
                        </w:rPr>
                      </w:pPr>
                    </w:p>
                    <w:p w:rsidR="00F15879" w:rsidRPr="00E36C2C" w:rsidRDefault="00F15879"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0E2C35" w:rsidRDefault="00EB2101" w:rsidP="006A2DCC">
      <w:r>
        <w:rPr>
          <w:noProof/>
        </w:rPr>
        <mc:AlternateContent>
          <mc:Choice Requires="wps">
            <w:drawing>
              <wp:anchor distT="0" distB="0" distL="114300" distR="114300" simplePos="0" relativeHeight="251656704" behindDoc="0" locked="0" layoutInCell="1" allowOverlap="1" wp14:anchorId="7C994F84" wp14:editId="208C679A">
                <wp:simplePos x="0" y="0"/>
                <wp:positionH relativeFrom="column">
                  <wp:posOffset>3383280</wp:posOffset>
                </wp:positionH>
                <wp:positionV relativeFrom="paragraph">
                  <wp:posOffset>61595</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3E2C80" w:rsidRPr="003E2C80" w:rsidRDefault="0031464D"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Probationary Period</w:t>
                            </w:r>
                          </w:p>
                          <w:p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6.4pt;margin-top:4.8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" filled="f" stroked="f">
                <v:textbox style="mso-fit-shape-to-text:t">
                  <w:txbxContent>
                    <w:p w:rsidR="003E2C80" w:rsidRPr="003E2C80" w:rsidRDefault="0031464D"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Probationary Period</w:t>
                      </w:r>
                    </w:p>
                    <w:p w:rsidR="003E2C80" w:rsidRDefault="003E2C80"/>
                  </w:txbxContent>
                </v:textbox>
              </v:shape>
            </w:pict>
          </mc:Fallback>
        </mc:AlternateContent>
      </w:r>
    </w:p>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93756F" w:rsidRDefault="0093756F" w:rsidP="0093756F">
      <w:pPr>
        <w:pStyle w:val="SubHead"/>
        <w:rPr>
          <w:rFonts w:ascii="Arial Black" w:hAnsi="Arial Black" w:cs="Arial"/>
          <w:b w:val="0"/>
          <w:bCs/>
          <w:color w:val="0082AA"/>
          <w:szCs w:val="28"/>
        </w:rPr>
      </w:pPr>
    </w:p>
    <w:p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rsidR="0093756F" w:rsidRPr="00C60A17" w:rsidRDefault="0093756F" w:rsidP="0093756F">
      <w:pPr>
        <w:pStyle w:val="SubHead"/>
        <w:rPr>
          <w:rFonts w:ascii="Arial" w:hAnsi="Arial" w:cs="Arial"/>
          <w:bCs/>
          <w:sz w:val="24"/>
          <w:szCs w:val="24"/>
        </w:rPr>
      </w:pPr>
    </w:p>
    <w:p w:rsidR="0093756F" w:rsidRDefault="0031464D" w:rsidP="0093756F">
      <w:pPr>
        <w:pStyle w:val="SubHead"/>
        <w:rPr>
          <w:rFonts w:ascii="Arial" w:hAnsi="Arial" w:cs="Arial"/>
          <w:b w:val="0"/>
          <w:bCs/>
          <w:sz w:val="24"/>
          <w:szCs w:val="24"/>
        </w:rPr>
      </w:pPr>
      <w:r>
        <w:rPr>
          <w:rFonts w:ascii="Arial" w:hAnsi="Arial" w:cs="Arial"/>
          <w:b w:val="0"/>
          <w:bCs/>
          <w:sz w:val="24"/>
          <w:szCs w:val="24"/>
        </w:rPr>
        <w:t xml:space="preserve">Cumbria Fire &amp; Rescue Service (CFRS) operates a probationary period for all new firefighters to allow </w:t>
      </w:r>
      <w:r w:rsidRPr="0031464D">
        <w:rPr>
          <w:rFonts w:ascii="Arial" w:hAnsi="Arial" w:cs="Arial"/>
          <w:b w:val="0"/>
          <w:bCs/>
          <w:sz w:val="24"/>
          <w:szCs w:val="24"/>
        </w:rPr>
        <w:t xml:space="preserve">enable both the employee and Line Manager to assess objectively whether or not the </w:t>
      </w:r>
      <w:r>
        <w:rPr>
          <w:rFonts w:ascii="Arial" w:hAnsi="Arial" w:cs="Arial"/>
          <w:b w:val="0"/>
          <w:bCs/>
          <w:sz w:val="24"/>
          <w:szCs w:val="24"/>
        </w:rPr>
        <w:t>e</w:t>
      </w:r>
      <w:r w:rsidRPr="0031464D">
        <w:rPr>
          <w:rFonts w:ascii="Arial" w:hAnsi="Arial" w:cs="Arial"/>
          <w:b w:val="0"/>
          <w:bCs/>
          <w:sz w:val="24"/>
          <w:szCs w:val="24"/>
        </w:rPr>
        <w:t>mployee is suitable for the role.</w:t>
      </w:r>
    </w:p>
    <w:p w:rsidR="0093756F" w:rsidRDefault="0093756F" w:rsidP="0093756F">
      <w:pPr>
        <w:spacing w:line="240" w:lineRule="auto"/>
        <w:rPr>
          <w:rFonts w:cs="Arial"/>
          <w:sz w:val="24"/>
        </w:rPr>
      </w:pPr>
    </w:p>
    <w:p w:rsidR="0093756F" w:rsidRDefault="0093756F" w:rsidP="0093756F">
      <w:pPr>
        <w:rPr>
          <w:rFonts w:ascii="Arial Black" w:hAnsi="Arial Black" w:cs="Arial"/>
          <w:color w:val="0082AA"/>
          <w:sz w:val="28"/>
          <w:szCs w:val="28"/>
        </w:rPr>
      </w:pPr>
      <w:r>
        <w:rPr>
          <w:rFonts w:ascii="Arial Black" w:hAnsi="Arial Black" w:cs="Arial"/>
          <w:color w:val="0082AA"/>
          <w:sz w:val="28"/>
          <w:szCs w:val="28"/>
        </w:rPr>
        <w:t>Scope</w:t>
      </w:r>
    </w:p>
    <w:p w:rsidR="0093756F" w:rsidRDefault="0031464D" w:rsidP="0093756F">
      <w:pPr>
        <w:pStyle w:val="SubHead"/>
        <w:rPr>
          <w:rFonts w:ascii="Arial" w:hAnsi="Arial" w:cs="Arial"/>
          <w:b w:val="0"/>
          <w:color w:val="000000"/>
          <w:sz w:val="24"/>
          <w:szCs w:val="24"/>
          <w:lang w:eastAsia="en-GB"/>
        </w:rPr>
      </w:pPr>
      <w:r>
        <w:rPr>
          <w:rFonts w:ascii="Arial" w:hAnsi="Arial" w:cs="Arial"/>
          <w:b w:val="0"/>
          <w:color w:val="000000"/>
          <w:sz w:val="24"/>
          <w:szCs w:val="24"/>
          <w:lang w:eastAsia="en-GB"/>
        </w:rPr>
        <w:t>This policy applies to all new operational firefighters in CFRS</w:t>
      </w:r>
    </w:p>
    <w:p w:rsidR="0031464D" w:rsidRPr="00EC0376" w:rsidRDefault="0031464D" w:rsidP="0093756F">
      <w:pPr>
        <w:pStyle w:val="SubHead"/>
        <w:rPr>
          <w:rFonts w:ascii="Arial" w:hAnsi="Arial" w:cs="Arial"/>
          <w:b w:val="0"/>
          <w:bCs/>
          <w:sz w:val="24"/>
          <w:szCs w:val="24"/>
        </w:rPr>
      </w:pPr>
    </w:p>
    <w:p w:rsidR="0093756F" w:rsidRDefault="0093756F" w:rsidP="0031464D">
      <w:pPr>
        <w:spacing w:line="240" w:lineRule="auto"/>
        <w:rPr>
          <w:rFonts w:cs="Arial"/>
          <w:sz w:val="24"/>
        </w:rPr>
      </w:pPr>
      <w:r w:rsidRPr="00774E43">
        <w:rPr>
          <w:rFonts w:ascii="Arial Black" w:hAnsi="Arial Black"/>
          <w:b/>
          <w:color w:val="0082AA"/>
          <w:sz w:val="28"/>
          <w:szCs w:val="28"/>
        </w:rPr>
        <w:t>Principles</w:t>
      </w:r>
      <w:r w:rsidRPr="00774E43">
        <w:rPr>
          <w:rFonts w:ascii="Arial Black" w:hAnsi="Arial Black"/>
          <w:b/>
          <w:sz w:val="28"/>
          <w:szCs w:val="28"/>
        </w:rPr>
        <w:t xml:space="preserve">  </w:t>
      </w:r>
    </w:p>
    <w:p w:rsidR="0093756F" w:rsidRDefault="0093756F" w:rsidP="0093756F">
      <w:pPr>
        <w:spacing w:line="240" w:lineRule="auto"/>
        <w:rPr>
          <w:rFonts w:cs="Arial"/>
          <w:sz w:val="24"/>
        </w:rPr>
      </w:pPr>
    </w:p>
    <w:p w:rsidR="0093756F" w:rsidRDefault="00344FC0" w:rsidP="0093756F">
      <w:pPr>
        <w:spacing w:line="240" w:lineRule="auto"/>
      </w:pPr>
      <w:r>
        <w:rPr>
          <w:rFonts w:cs="Arial"/>
          <w:bCs/>
          <w:sz w:val="24"/>
          <w:lang w:eastAsia="en-US"/>
        </w:rPr>
        <w:t xml:space="preserve">CFRS </w:t>
      </w:r>
      <w:r w:rsidR="0031464D" w:rsidRPr="00344FC0">
        <w:rPr>
          <w:rFonts w:cs="Arial"/>
          <w:bCs/>
          <w:sz w:val="24"/>
          <w:lang w:eastAsia="en-US"/>
        </w:rPr>
        <w:t>believe that the use of probationary periods increases the likelihood that new employees will perform effectively in their role.</w:t>
      </w:r>
    </w:p>
    <w:p w:rsidR="0093756F" w:rsidRDefault="0093756F" w:rsidP="0093756F">
      <w:pPr>
        <w:spacing w:line="240" w:lineRule="auto"/>
      </w:pPr>
    </w:p>
    <w:p w:rsidR="00EA5121" w:rsidRDefault="00EA5121" w:rsidP="0093756F">
      <w:pPr>
        <w:spacing w:line="240" w:lineRule="auto"/>
      </w:pPr>
    </w:p>
    <w:p w:rsidR="00EA5121" w:rsidRDefault="00EA5121" w:rsidP="0093756F">
      <w:pPr>
        <w:spacing w:line="240" w:lineRule="auto"/>
      </w:pPr>
    </w:p>
    <w:p w:rsidR="00EA5121" w:rsidRDefault="00EA5121"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344FC0" w:rsidRDefault="00344FC0" w:rsidP="0093756F">
      <w:pPr>
        <w:spacing w:line="240" w:lineRule="auto"/>
      </w:pPr>
    </w:p>
    <w:p w:rsidR="00BE5F28" w:rsidRDefault="00BE5F28" w:rsidP="0093756F">
      <w:pPr>
        <w:spacing w:line="240" w:lineRule="auto"/>
      </w:pPr>
    </w:p>
    <w:p w:rsidR="00BE5F28" w:rsidRDefault="00BE5F28" w:rsidP="0093756F">
      <w:pPr>
        <w:spacing w:line="240" w:lineRule="auto"/>
      </w:pPr>
    </w:p>
    <w:p w:rsidR="00BE5F28" w:rsidRDefault="00BE5F28" w:rsidP="0093756F">
      <w:pPr>
        <w:spacing w:line="240" w:lineRule="auto"/>
      </w:pPr>
    </w:p>
    <w:p w:rsidR="0093756F" w:rsidRPr="00E56122" w:rsidRDefault="0075408F" w:rsidP="0093756F">
      <w:pPr>
        <w:spacing w:line="240" w:lineRule="auto"/>
        <w:rPr>
          <w:rFonts w:ascii="Arial Black" w:hAnsi="Arial Black" w:cs="Arial"/>
          <w:color w:val="0082AA"/>
          <w:sz w:val="28"/>
          <w:szCs w:val="28"/>
        </w:rPr>
      </w:pPr>
      <w:hyperlink r:id="rId10" w:tgtFrame="_new" w:tooltip="View this document (eLibrary ref #52402)" w:history="1">
        <w:r w:rsidR="009E4DBC">
          <w:rPr>
            <w:rStyle w:val="Hyperlink"/>
            <w:rFonts w:ascii="Arial Black" w:hAnsi="Arial Black" w:cs="Arial"/>
            <w:color w:val="0082AA"/>
            <w:sz w:val="28"/>
            <w:szCs w:val="28"/>
          </w:rPr>
          <w:t>Procedure</w:t>
        </w:r>
      </w:hyperlink>
    </w:p>
    <w:p w:rsidR="00344FC0" w:rsidRPr="00344FC0" w:rsidRDefault="00344FC0" w:rsidP="00344FC0">
      <w:pPr>
        <w:shd w:val="clear" w:color="auto" w:fill="FFFFFF"/>
        <w:spacing w:before="100" w:beforeAutospacing="1" w:after="180" w:line="240" w:lineRule="auto"/>
        <w:rPr>
          <w:rFonts w:cs="Arial"/>
          <w:color w:val="000000"/>
          <w:sz w:val="24"/>
          <w:lang w:val="en"/>
        </w:rPr>
      </w:pPr>
      <w:r w:rsidRPr="00344FC0">
        <w:rPr>
          <w:rFonts w:cs="Arial"/>
          <w:b/>
          <w:color w:val="000000"/>
          <w:sz w:val="24"/>
          <w:lang w:val="en"/>
        </w:rPr>
        <w:t>Length of Probation</w:t>
      </w:r>
    </w:p>
    <w:p w:rsidR="00344FC0" w:rsidRPr="00344FC0" w:rsidRDefault="00344FC0" w:rsidP="00344FC0">
      <w:pPr>
        <w:pStyle w:val="ListParagraph"/>
        <w:numPr>
          <w:ilvl w:val="1"/>
          <w:numId w:val="5"/>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 xml:space="preserve">The probationary period </w:t>
      </w:r>
      <w:r>
        <w:rPr>
          <w:rFonts w:cs="Arial"/>
          <w:color w:val="000000"/>
          <w:sz w:val="24"/>
          <w:lang w:val="en"/>
        </w:rPr>
        <w:t xml:space="preserve">for CFRS operational firefighters is </w:t>
      </w:r>
      <w:r w:rsidRPr="00344FC0">
        <w:rPr>
          <w:rFonts w:cs="Arial"/>
          <w:color w:val="000000"/>
          <w:sz w:val="24"/>
          <w:lang w:val="en"/>
        </w:rPr>
        <w:t>2 years.</w:t>
      </w:r>
    </w:p>
    <w:p w:rsidR="00344FC0" w:rsidRPr="00344FC0" w:rsidRDefault="00344FC0" w:rsidP="00344FC0">
      <w:pPr>
        <w:numPr>
          <w:ilvl w:val="1"/>
          <w:numId w:val="5"/>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 xml:space="preserve">It is </w:t>
      </w:r>
      <w:proofErr w:type="spellStart"/>
      <w:r w:rsidRPr="00344FC0">
        <w:rPr>
          <w:rFonts w:cs="Arial"/>
          <w:color w:val="000000"/>
          <w:sz w:val="24"/>
          <w:lang w:val="en"/>
        </w:rPr>
        <w:t>recognised</w:t>
      </w:r>
      <w:proofErr w:type="spellEnd"/>
      <w:r w:rsidRPr="00344FC0">
        <w:rPr>
          <w:rFonts w:cs="Arial"/>
          <w:color w:val="000000"/>
          <w:sz w:val="24"/>
          <w:lang w:val="en"/>
        </w:rPr>
        <w:t xml:space="preserve"> that in the preliminary stages of employment new Fire Fighters will spend their time in a learning environment with the Learning and Development team as follows;</w:t>
      </w:r>
    </w:p>
    <w:p w:rsidR="00344FC0" w:rsidRDefault="00344FC0" w:rsidP="00344FC0">
      <w:pPr>
        <w:numPr>
          <w:ilvl w:val="0"/>
          <w:numId w:val="13"/>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On-call Fire Fighters – a period of two weeks</w:t>
      </w:r>
    </w:p>
    <w:p w:rsidR="00344FC0" w:rsidRPr="00344FC0" w:rsidRDefault="00344FC0" w:rsidP="00344FC0">
      <w:pPr>
        <w:numPr>
          <w:ilvl w:val="0"/>
          <w:numId w:val="13"/>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Regular Fire Fighters – up to 12 weeks</w:t>
      </w:r>
    </w:p>
    <w:p w:rsidR="00344FC0" w:rsidRPr="00344FC0" w:rsidRDefault="00344FC0" w:rsidP="00344FC0">
      <w:pPr>
        <w:numPr>
          <w:ilvl w:val="0"/>
          <w:numId w:val="6"/>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0"/>
          <w:numId w:val="6"/>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6"/>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6"/>
        </w:numPr>
        <w:shd w:val="clear" w:color="auto" w:fill="FFFFFF"/>
        <w:spacing w:before="100" w:beforeAutospacing="1" w:after="180" w:line="240" w:lineRule="auto"/>
        <w:rPr>
          <w:rFonts w:cs="Arial"/>
          <w:vanish/>
          <w:color w:val="000000"/>
          <w:sz w:val="24"/>
          <w:lang w:val="en"/>
        </w:rPr>
      </w:pPr>
    </w:p>
    <w:p w:rsidR="00344FC0" w:rsidRDefault="00344FC0" w:rsidP="00344FC0">
      <w:pPr>
        <w:pStyle w:val="ListParagraph"/>
        <w:numPr>
          <w:ilvl w:val="0"/>
          <w:numId w:val="6"/>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Within this period the Learning and Development team will oversee the probation and performance of these employees.</w:t>
      </w:r>
    </w:p>
    <w:p w:rsidR="00344FC0" w:rsidRPr="00344FC0" w:rsidRDefault="00344FC0" w:rsidP="00344FC0">
      <w:pPr>
        <w:pStyle w:val="ListParagraph"/>
        <w:shd w:val="clear" w:color="auto" w:fill="FFFFFF"/>
        <w:spacing w:before="100" w:beforeAutospacing="1" w:after="180" w:line="240" w:lineRule="auto"/>
        <w:ind w:left="360"/>
        <w:rPr>
          <w:rFonts w:cs="Arial"/>
          <w:color w:val="000000"/>
          <w:sz w:val="24"/>
          <w:lang w:val="en"/>
        </w:rPr>
      </w:pPr>
    </w:p>
    <w:p w:rsidR="00344FC0" w:rsidRDefault="00344FC0" w:rsidP="00344FC0">
      <w:pPr>
        <w:pStyle w:val="ListParagraph"/>
        <w:numPr>
          <w:ilvl w:val="0"/>
          <w:numId w:val="6"/>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Any issues will be dealt with and documented in accordance with the Probation policy.  Concerns which have been raised and documented with the new employee during this period will be passed to the relevant Station Manager as soon as the employee is attached to a Station.  The Station Manager will deal with the probationary period from that point thereafter.</w:t>
      </w:r>
    </w:p>
    <w:p w:rsidR="00344FC0" w:rsidRPr="00344FC0" w:rsidRDefault="00344FC0" w:rsidP="00344FC0">
      <w:pPr>
        <w:pStyle w:val="ListParagraph"/>
        <w:shd w:val="clear" w:color="auto" w:fill="FFFFFF"/>
        <w:spacing w:before="100" w:beforeAutospacing="1" w:after="180" w:line="240" w:lineRule="auto"/>
        <w:ind w:left="360"/>
        <w:rPr>
          <w:rFonts w:cs="Arial"/>
          <w:color w:val="000000"/>
          <w:sz w:val="24"/>
          <w:lang w:val="en"/>
        </w:rPr>
      </w:pPr>
    </w:p>
    <w:p w:rsidR="00344FC0" w:rsidRPr="00344FC0" w:rsidRDefault="00344FC0" w:rsidP="00344FC0">
      <w:pPr>
        <w:pStyle w:val="ListParagraph"/>
        <w:numPr>
          <w:ilvl w:val="0"/>
          <w:numId w:val="6"/>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Within the probationary period new employees will be assessed periodically on aspects of competence in the following areas;</w:t>
      </w:r>
    </w:p>
    <w:p w:rsidR="00344FC0" w:rsidRPr="00344FC0" w:rsidRDefault="00344FC0" w:rsidP="00344FC0">
      <w:pPr>
        <w:numPr>
          <w:ilvl w:val="0"/>
          <w:numId w:val="14"/>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Operational competence</w:t>
      </w:r>
    </w:p>
    <w:p w:rsidR="00344FC0" w:rsidRPr="00344FC0" w:rsidRDefault="00344FC0" w:rsidP="00344FC0">
      <w:pPr>
        <w:numPr>
          <w:ilvl w:val="0"/>
          <w:numId w:val="14"/>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 xml:space="preserve">Attitude and </w:t>
      </w:r>
      <w:proofErr w:type="spellStart"/>
      <w:r w:rsidRPr="00344FC0">
        <w:rPr>
          <w:rFonts w:cs="Arial"/>
          <w:color w:val="000000"/>
          <w:sz w:val="24"/>
          <w:lang w:val="en"/>
        </w:rPr>
        <w:t>behaviour</w:t>
      </w:r>
      <w:proofErr w:type="spellEnd"/>
    </w:p>
    <w:p w:rsidR="00344FC0" w:rsidRDefault="00344FC0" w:rsidP="00344FC0">
      <w:pPr>
        <w:numPr>
          <w:ilvl w:val="0"/>
          <w:numId w:val="14"/>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Compliance with the contract of employment and Fire Service policies and procedures.</w:t>
      </w:r>
    </w:p>
    <w:p w:rsidR="00344FC0" w:rsidRPr="00344FC0" w:rsidRDefault="00344FC0" w:rsidP="00344FC0">
      <w:pPr>
        <w:shd w:val="clear" w:color="auto" w:fill="FFFFFF"/>
        <w:spacing w:before="100" w:beforeAutospacing="1" w:after="180" w:line="240" w:lineRule="auto"/>
        <w:ind w:left="1440"/>
        <w:contextualSpacing/>
        <w:rPr>
          <w:rFonts w:cs="Arial"/>
          <w:color w:val="000000"/>
          <w:sz w:val="24"/>
          <w:lang w:val="en"/>
        </w:rPr>
      </w:pPr>
    </w:p>
    <w:p w:rsidR="00344FC0" w:rsidRPr="00344FC0" w:rsidRDefault="00344FC0" w:rsidP="00344FC0">
      <w:pPr>
        <w:numPr>
          <w:ilvl w:val="0"/>
          <w:numId w:val="7"/>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0"/>
          <w:numId w:val="7"/>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7"/>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7"/>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7"/>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7"/>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7"/>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pStyle w:val="ListParagraph"/>
        <w:numPr>
          <w:ilvl w:val="0"/>
          <w:numId w:val="6"/>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 xml:space="preserve">Formal Probationary assessments will be undertaken at; </w:t>
      </w:r>
    </w:p>
    <w:p w:rsidR="00344FC0" w:rsidRPr="00344FC0" w:rsidRDefault="00344FC0" w:rsidP="00344FC0">
      <w:pPr>
        <w:numPr>
          <w:ilvl w:val="0"/>
          <w:numId w:val="15"/>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 xml:space="preserve">6, 12, 18 and 24 months for regular fire-fighters </w:t>
      </w:r>
    </w:p>
    <w:p w:rsidR="00344FC0" w:rsidRDefault="00344FC0" w:rsidP="00344FC0">
      <w:pPr>
        <w:numPr>
          <w:ilvl w:val="0"/>
          <w:numId w:val="15"/>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 xml:space="preserve">9, 15, 21 and 30 months for on-call fire fighters </w:t>
      </w:r>
    </w:p>
    <w:p w:rsidR="00344FC0" w:rsidRDefault="00344FC0" w:rsidP="00344FC0">
      <w:pPr>
        <w:pStyle w:val="ListParagraph"/>
        <w:numPr>
          <w:ilvl w:val="0"/>
          <w:numId w:val="6"/>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 xml:space="preserve">Assessments undertaken for on call fire fighters are arranged at later points in the </w:t>
      </w:r>
      <w:r>
        <w:rPr>
          <w:rFonts w:cs="Arial"/>
          <w:color w:val="000000"/>
          <w:sz w:val="24"/>
          <w:lang w:val="en"/>
        </w:rPr>
        <w:t>e</w:t>
      </w:r>
      <w:r w:rsidRPr="00344FC0">
        <w:rPr>
          <w:rFonts w:cs="Arial"/>
          <w:color w:val="000000"/>
          <w:sz w:val="24"/>
          <w:lang w:val="en"/>
        </w:rPr>
        <w:t xml:space="preserve">mployment and this reflects an acknowledgment that comprehension and development into the role may take slightly longer given the difference in the number of working hours. </w:t>
      </w:r>
    </w:p>
    <w:p w:rsidR="00344FC0" w:rsidRPr="00344FC0" w:rsidRDefault="00344FC0" w:rsidP="00344FC0">
      <w:pPr>
        <w:pStyle w:val="ListParagraph"/>
        <w:shd w:val="clear" w:color="auto" w:fill="FFFFFF"/>
        <w:spacing w:before="100" w:beforeAutospacing="1" w:after="180" w:line="240" w:lineRule="auto"/>
        <w:ind w:left="360"/>
        <w:rPr>
          <w:rFonts w:cs="Arial"/>
          <w:color w:val="000000"/>
          <w:sz w:val="24"/>
          <w:lang w:val="en"/>
        </w:rPr>
      </w:pPr>
    </w:p>
    <w:p w:rsidR="00344FC0" w:rsidRDefault="00344FC0" w:rsidP="00344FC0">
      <w:pPr>
        <w:pStyle w:val="ListParagraph"/>
        <w:numPr>
          <w:ilvl w:val="0"/>
          <w:numId w:val="6"/>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Probationers will be expected to progress and develop into their role in each of the areas above at the standards and levels as defined by the probationary assessments</w:t>
      </w:r>
      <w:r>
        <w:rPr>
          <w:rFonts w:cs="Arial"/>
          <w:color w:val="000000"/>
          <w:sz w:val="24"/>
          <w:lang w:val="en"/>
        </w:rPr>
        <w:t>.</w:t>
      </w:r>
    </w:p>
    <w:p w:rsidR="00344FC0" w:rsidRPr="00344FC0" w:rsidRDefault="00344FC0" w:rsidP="00344FC0">
      <w:pPr>
        <w:pStyle w:val="ListParagraph"/>
        <w:rPr>
          <w:rFonts w:cs="Arial"/>
          <w:color w:val="000000"/>
          <w:sz w:val="24"/>
          <w:lang w:val="en"/>
        </w:rPr>
      </w:pPr>
    </w:p>
    <w:p w:rsidR="00344FC0" w:rsidRPr="00344FC0" w:rsidRDefault="00344FC0" w:rsidP="00344FC0">
      <w:pPr>
        <w:pStyle w:val="ListParagraph"/>
        <w:numPr>
          <w:ilvl w:val="0"/>
          <w:numId w:val="6"/>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Operational Competence Assessments are carried out by the Learning and Development Team and the Station Manager will meet with the probationer to assess and record performance in the areas of;</w:t>
      </w:r>
    </w:p>
    <w:p w:rsidR="00344FC0" w:rsidRPr="00344FC0" w:rsidRDefault="00344FC0" w:rsidP="00344FC0">
      <w:pPr>
        <w:numPr>
          <w:ilvl w:val="0"/>
          <w:numId w:val="16"/>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 xml:space="preserve">Attitude and </w:t>
      </w:r>
      <w:proofErr w:type="spellStart"/>
      <w:r w:rsidRPr="00344FC0">
        <w:rPr>
          <w:rFonts w:cs="Arial"/>
          <w:color w:val="000000"/>
          <w:sz w:val="24"/>
          <w:lang w:val="en"/>
        </w:rPr>
        <w:t>Behaviour</w:t>
      </w:r>
      <w:proofErr w:type="spellEnd"/>
    </w:p>
    <w:p w:rsidR="00344FC0" w:rsidRPr="00BE5F28" w:rsidRDefault="00344FC0" w:rsidP="00344FC0">
      <w:pPr>
        <w:numPr>
          <w:ilvl w:val="0"/>
          <w:numId w:val="16"/>
        </w:numPr>
        <w:shd w:val="clear" w:color="auto" w:fill="FFFFFF"/>
        <w:spacing w:before="100" w:beforeAutospacing="1" w:after="180" w:line="240" w:lineRule="auto"/>
        <w:contextualSpacing/>
        <w:rPr>
          <w:rFonts w:eastAsia="Calibri" w:cs="Arial"/>
          <w:color w:val="000000"/>
          <w:sz w:val="22"/>
          <w:szCs w:val="22"/>
          <w:lang w:val="en"/>
        </w:rPr>
      </w:pPr>
      <w:r w:rsidRPr="00344FC0">
        <w:rPr>
          <w:rFonts w:cs="Arial"/>
          <w:color w:val="000000"/>
          <w:sz w:val="24"/>
          <w:lang w:val="en"/>
        </w:rPr>
        <w:t>Compliance with the contract of employment and Fire Service policies and procedures</w:t>
      </w:r>
    </w:p>
    <w:p w:rsidR="00BE5F28" w:rsidRPr="00344FC0" w:rsidRDefault="00BE5F28" w:rsidP="00BE5F28">
      <w:pPr>
        <w:shd w:val="clear" w:color="auto" w:fill="FFFFFF"/>
        <w:spacing w:before="100" w:beforeAutospacing="1" w:after="180" w:line="240" w:lineRule="auto"/>
        <w:ind w:left="720"/>
        <w:contextualSpacing/>
        <w:rPr>
          <w:rFonts w:eastAsia="Calibri" w:cs="Arial"/>
          <w:color w:val="000000"/>
          <w:sz w:val="22"/>
          <w:szCs w:val="22"/>
          <w:lang w:val="en"/>
        </w:rPr>
      </w:pPr>
    </w:p>
    <w:p w:rsidR="00344FC0" w:rsidRPr="00344FC0" w:rsidRDefault="00344FC0" w:rsidP="00344FC0">
      <w:pPr>
        <w:numPr>
          <w:ilvl w:val="0"/>
          <w:numId w:val="8"/>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0"/>
          <w:numId w:val="8"/>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8"/>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8"/>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8"/>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8"/>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8"/>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8"/>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8"/>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8"/>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8"/>
        </w:numPr>
        <w:shd w:val="clear" w:color="auto" w:fill="FFFFFF"/>
        <w:spacing w:before="100" w:beforeAutospacing="1" w:after="180" w:line="240" w:lineRule="auto"/>
        <w:rPr>
          <w:rFonts w:cs="Arial"/>
          <w:vanish/>
          <w:color w:val="000000"/>
          <w:sz w:val="24"/>
          <w:lang w:val="en"/>
        </w:rPr>
      </w:pPr>
    </w:p>
    <w:p w:rsidR="00344FC0" w:rsidRDefault="00344FC0" w:rsidP="00344FC0">
      <w:pPr>
        <w:pStyle w:val="ListParagraph"/>
        <w:numPr>
          <w:ilvl w:val="0"/>
          <w:numId w:val="6"/>
        </w:numPr>
        <w:shd w:val="clear" w:color="auto" w:fill="FFFFFF"/>
        <w:spacing w:before="100" w:beforeAutospacing="1" w:after="180" w:line="240" w:lineRule="auto"/>
        <w:rPr>
          <w:rFonts w:cs="Arial"/>
          <w:color w:val="000000"/>
          <w:sz w:val="24"/>
          <w:lang w:val="en"/>
        </w:rPr>
      </w:pPr>
      <w:r w:rsidRPr="00344FC0">
        <w:rPr>
          <w:rFonts w:cs="Arial"/>
          <w:color w:val="000000"/>
          <w:sz w:val="24"/>
          <w:lang w:val="en"/>
        </w:rPr>
        <w:t xml:space="preserve">The Station Manager is responsible under this policy for ensuring that all new employees are appropriately supported and monitored during their probationary period. </w:t>
      </w:r>
    </w:p>
    <w:p w:rsidR="00344FC0" w:rsidRDefault="00344FC0" w:rsidP="00344FC0">
      <w:pPr>
        <w:shd w:val="clear" w:color="auto" w:fill="FFFFFF"/>
        <w:spacing w:before="100" w:beforeAutospacing="1" w:after="180" w:line="240" w:lineRule="auto"/>
        <w:rPr>
          <w:rFonts w:cs="Arial"/>
          <w:b/>
          <w:color w:val="000000"/>
          <w:sz w:val="24"/>
          <w:lang w:val="en"/>
        </w:rPr>
      </w:pPr>
      <w:r w:rsidRPr="00344FC0">
        <w:rPr>
          <w:rFonts w:cs="Arial"/>
          <w:b/>
          <w:color w:val="000000"/>
          <w:sz w:val="24"/>
          <w:lang w:val="en"/>
        </w:rPr>
        <w:lastRenderedPageBreak/>
        <w:t>Managing Conce</w:t>
      </w:r>
      <w:r>
        <w:rPr>
          <w:rFonts w:cs="Arial"/>
          <w:b/>
          <w:color w:val="000000"/>
          <w:sz w:val="24"/>
          <w:lang w:val="en"/>
        </w:rPr>
        <w:t>rns with the Probationary Period</w:t>
      </w:r>
    </w:p>
    <w:p w:rsidR="00344FC0" w:rsidRPr="00344FC0" w:rsidRDefault="00344FC0" w:rsidP="00344FC0">
      <w:pPr>
        <w:numPr>
          <w:ilvl w:val="0"/>
          <w:numId w:val="9"/>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0"/>
          <w:numId w:val="9"/>
        </w:numPr>
        <w:shd w:val="clear" w:color="auto" w:fill="FFFFFF"/>
        <w:spacing w:before="100" w:beforeAutospacing="1" w:after="180" w:line="240" w:lineRule="auto"/>
        <w:rPr>
          <w:rFonts w:cs="Arial"/>
          <w:vanish/>
          <w:color w:val="000000"/>
          <w:sz w:val="24"/>
          <w:lang w:val="en"/>
        </w:rPr>
      </w:pPr>
    </w:p>
    <w:p w:rsidR="00344FC0" w:rsidRDefault="00344FC0" w:rsidP="00CF7700">
      <w:pPr>
        <w:pStyle w:val="ListParagraph"/>
        <w:numPr>
          <w:ilvl w:val="0"/>
          <w:numId w:val="6"/>
        </w:numPr>
        <w:shd w:val="clear" w:color="auto" w:fill="FFFFFF"/>
        <w:spacing w:before="100" w:beforeAutospacing="1" w:after="180" w:line="240" w:lineRule="auto"/>
        <w:rPr>
          <w:rFonts w:cs="Arial"/>
          <w:color w:val="000000"/>
          <w:sz w:val="24"/>
          <w:lang w:val="en"/>
        </w:rPr>
      </w:pPr>
      <w:r w:rsidRPr="00CF7700">
        <w:rPr>
          <w:rFonts w:cs="Arial"/>
          <w:color w:val="000000"/>
          <w:sz w:val="24"/>
          <w:lang w:val="en"/>
        </w:rPr>
        <w:t xml:space="preserve">Where problems arise during probation, the Station Manager must ensure that issues are addressed promptly and that support is given to aid improvement; this will ensure that the employee is aware that an aspect of his/her performance or conduct is unsatisfactory and will provide the opportunity to plan relevant support or direct a change in </w:t>
      </w:r>
      <w:proofErr w:type="spellStart"/>
      <w:r w:rsidRPr="00CF7700">
        <w:rPr>
          <w:rFonts w:cs="Arial"/>
          <w:color w:val="000000"/>
          <w:sz w:val="24"/>
          <w:lang w:val="en"/>
        </w:rPr>
        <w:t>behaviour</w:t>
      </w:r>
      <w:proofErr w:type="spellEnd"/>
      <w:r w:rsidR="00CF7700">
        <w:rPr>
          <w:rFonts w:cs="Arial"/>
          <w:color w:val="000000"/>
          <w:sz w:val="24"/>
          <w:lang w:val="en"/>
        </w:rPr>
        <w:t>.</w:t>
      </w:r>
    </w:p>
    <w:p w:rsidR="00CF7700" w:rsidRPr="00CF7700" w:rsidRDefault="00CF7700" w:rsidP="00CF7700">
      <w:pPr>
        <w:pStyle w:val="ListParagraph"/>
        <w:shd w:val="clear" w:color="auto" w:fill="FFFFFF"/>
        <w:spacing w:before="100" w:beforeAutospacing="1" w:after="180" w:line="240" w:lineRule="auto"/>
        <w:ind w:left="360"/>
        <w:rPr>
          <w:rFonts w:cs="Arial"/>
          <w:color w:val="000000"/>
          <w:sz w:val="24"/>
          <w:lang w:val="en"/>
        </w:rPr>
      </w:pPr>
    </w:p>
    <w:p w:rsidR="00344FC0" w:rsidRPr="00CF7700" w:rsidRDefault="00344FC0" w:rsidP="00CF7700">
      <w:pPr>
        <w:pStyle w:val="ListParagraph"/>
        <w:numPr>
          <w:ilvl w:val="0"/>
          <w:numId w:val="6"/>
        </w:numPr>
        <w:shd w:val="clear" w:color="auto" w:fill="FFFFFF"/>
        <w:spacing w:before="100" w:beforeAutospacing="1" w:after="180" w:line="240" w:lineRule="auto"/>
        <w:rPr>
          <w:rFonts w:cs="Arial"/>
          <w:color w:val="000000"/>
          <w:sz w:val="24"/>
          <w:lang w:val="en"/>
        </w:rPr>
      </w:pPr>
      <w:r w:rsidRPr="00CF7700">
        <w:rPr>
          <w:rFonts w:cs="Arial"/>
          <w:b/>
          <w:color w:val="000000"/>
          <w:sz w:val="24"/>
          <w:lang w:val="en"/>
        </w:rPr>
        <w:t>Do not wait for a formal assessment date to address any issues of concern.  Any performance issues should be discussed immediately with the employee.</w:t>
      </w:r>
    </w:p>
    <w:p w:rsidR="00CF7700" w:rsidRPr="00CF7700" w:rsidRDefault="00CF7700" w:rsidP="00CF7700">
      <w:pPr>
        <w:pStyle w:val="ListParagraph"/>
        <w:shd w:val="clear" w:color="auto" w:fill="FFFFFF"/>
        <w:spacing w:before="100" w:beforeAutospacing="1" w:after="180" w:line="240" w:lineRule="auto"/>
        <w:ind w:left="360"/>
        <w:rPr>
          <w:rFonts w:cs="Arial"/>
          <w:color w:val="000000"/>
          <w:sz w:val="24"/>
          <w:lang w:val="en"/>
        </w:rPr>
      </w:pPr>
    </w:p>
    <w:p w:rsidR="00344FC0" w:rsidRPr="00CF7700" w:rsidRDefault="00344FC0" w:rsidP="00CF7700">
      <w:pPr>
        <w:pStyle w:val="ListParagraph"/>
        <w:numPr>
          <w:ilvl w:val="0"/>
          <w:numId w:val="6"/>
        </w:numPr>
        <w:shd w:val="clear" w:color="auto" w:fill="FFFFFF"/>
        <w:spacing w:before="100" w:beforeAutospacing="1" w:after="180" w:line="240" w:lineRule="auto"/>
        <w:rPr>
          <w:rFonts w:cs="Arial"/>
          <w:color w:val="000000"/>
          <w:sz w:val="24"/>
          <w:lang w:val="en"/>
        </w:rPr>
      </w:pPr>
      <w:r w:rsidRPr="00CF7700">
        <w:rPr>
          <w:rFonts w:cs="Arial"/>
          <w:color w:val="000000"/>
          <w:sz w:val="24"/>
          <w:lang w:val="en"/>
        </w:rPr>
        <w:t>Detailed records must be conserved when managing the probationary period in order to ensure that both the Station Manager and the employee are aware of the following points;</w:t>
      </w:r>
    </w:p>
    <w:p w:rsidR="00344FC0" w:rsidRPr="00344FC0" w:rsidRDefault="00344FC0" w:rsidP="00CF7700">
      <w:pPr>
        <w:numPr>
          <w:ilvl w:val="0"/>
          <w:numId w:val="17"/>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The area(s) of concern</w:t>
      </w:r>
    </w:p>
    <w:p w:rsidR="00344FC0" w:rsidRPr="00344FC0" w:rsidRDefault="00344FC0" w:rsidP="00CF7700">
      <w:pPr>
        <w:numPr>
          <w:ilvl w:val="0"/>
          <w:numId w:val="17"/>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All support provided/arranged in order to aid improvement (including mentoring, formal training, supervision)</w:t>
      </w:r>
    </w:p>
    <w:p w:rsidR="00344FC0" w:rsidRPr="00344FC0" w:rsidRDefault="00344FC0" w:rsidP="00CF7700">
      <w:pPr>
        <w:numPr>
          <w:ilvl w:val="0"/>
          <w:numId w:val="17"/>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Relevant timescales for expected improvement</w:t>
      </w:r>
    </w:p>
    <w:p w:rsidR="00344FC0" w:rsidRDefault="00344FC0" w:rsidP="00CF7700">
      <w:pPr>
        <w:numPr>
          <w:ilvl w:val="0"/>
          <w:numId w:val="17"/>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Regular documented feedback with the employee relating to improvement progress.</w:t>
      </w:r>
    </w:p>
    <w:p w:rsidR="00CF7700" w:rsidRPr="00344FC0" w:rsidRDefault="00CF7700" w:rsidP="00CF7700">
      <w:pPr>
        <w:shd w:val="clear" w:color="auto" w:fill="FFFFFF"/>
        <w:spacing w:before="100" w:beforeAutospacing="1" w:after="180" w:line="240" w:lineRule="auto"/>
        <w:ind w:left="1080"/>
        <w:contextualSpacing/>
        <w:rPr>
          <w:rFonts w:cs="Arial"/>
          <w:color w:val="000000"/>
          <w:sz w:val="24"/>
          <w:lang w:val="en"/>
        </w:rPr>
      </w:pPr>
    </w:p>
    <w:p w:rsidR="00344FC0" w:rsidRPr="00344FC0" w:rsidRDefault="00344FC0" w:rsidP="00344FC0">
      <w:pPr>
        <w:numPr>
          <w:ilvl w:val="0"/>
          <w:numId w:val="10"/>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0"/>
          <w:numId w:val="10"/>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0"/>
          <w:numId w:val="10"/>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10"/>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10"/>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1"/>
          <w:numId w:val="10"/>
        </w:numPr>
        <w:shd w:val="clear" w:color="auto" w:fill="FFFFFF"/>
        <w:spacing w:before="100" w:beforeAutospacing="1" w:after="180" w:line="240" w:lineRule="auto"/>
        <w:rPr>
          <w:rFonts w:cs="Arial"/>
          <w:vanish/>
          <w:color w:val="000000"/>
          <w:sz w:val="24"/>
          <w:lang w:val="en"/>
        </w:rPr>
      </w:pPr>
    </w:p>
    <w:p w:rsidR="00CF7700" w:rsidRDefault="00344FC0" w:rsidP="00CF7700">
      <w:pPr>
        <w:pStyle w:val="ListParagraph"/>
        <w:numPr>
          <w:ilvl w:val="0"/>
          <w:numId w:val="6"/>
        </w:numPr>
        <w:shd w:val="clear" w:color="auto" w:fill="FFFFFF"/>
        <w:spacing w:before="100" w:beforeAutospacing="1" w:after="180" w:line="240" w:lineRule="auto"/>
        <w:rPr>
          <w:rFonts w:cs="Arial"/>
          <w:color w:val="000000"/>
          <w:sz w:val="24"/>
          <w:lang w:val="en"/>
        </w:rPr>
      </w:pPr>
      <w:r w:rsidRPr="00CF7700">
        <w:rPr>
          <w:rFonts w:cs="Arial"/>
          <w:color w:val="000000"/>
          <w:sz w:val="24"/>
          <w:lang w:val="en"/>
        </w:rPr>
        <w:t xml:space="preserve">In situations where the new recruit fails to achieve the required standard in the </w:t>
      </w:r>
      <w:r w:rsidRPr="00CF7700">
        <w:rPr>
          <w:rFonts w:cs="Arial"/>
          <w:color w:val="000000"/>
          <w:sz w:val="24"/>
          <w:u w:val="single"/>
          <w:lang w:val="en"/>
        </w:rPr>
        <w:t>‘operational assessment process’</w:t>
      </w:r>
      <w:r w:rsidRPr="00CF7700">
        <w:rPr>
          <w:rFonts w:cs="Arial"/>
          <w:color w:val="000000"/>
          <w:sz w:val="24"/>
          <w:lang w:val="en"/>
        </w:rPr>
        <w:t xml:space="preserve"> then a re-assessment will be scheduled to be undertaken no later than 3 months from the original assessment date. </w:t>
      </w:r>
    </w:p>
    <w:p w:rsidR="00344FC0" w:rsidRPr="00CF7700" w:rsidRDefault="00344FC0" w:rsidP="00CF7700">
      <w:pPr>
        <w:pStyle w:val="ListParagraph"/>
        <w:shd w:val="clear" w:color="auto" w:fill="FFFFFF"/>
        <w:spacing w:before="100" w:beforeAutospacing="1" w:after="180" w:line="240" w:lineRule="auto"/>
        <w:ind w:left="360"/>
        <w:rPr>
          <w:rFonts w:cs="Arial"/>
          <w:color w:val="000000"/>
          <w:sz w:val="24"/>
          <w:lang w:val="en"/>
        </w:rPr>
      </w:pPr>
      <w:r w:rsidRPr="00CF7700">
        <w:rPr>
          <w:rFonts w:cs="Arial"/>
          <w:color w:val="000000"/>
          <w:sz w:val="24"/>
          <w:lang w:val="en"/>
        </w:rPr>
        <w:t xml:space="preserve"> </w:t>
      </w:r>
    </w:p>
    <w:p w:rsidR="00344FC0" w:rsidRPr="00CF7700" w:rsidRDefault="00344FC0" w:rsidP="00CF7700">
      <w:pPr>
        <w:pStyle w:val="ListParagraph"/>
        <w:numPr>
          <w:ilvl w:val="0"/>
          <w:numId w:val="6"/>
        </w:numPr>
        <w:shd w:val="clear" w:color="auto" w:fill="FFFFFF"/>
        <w:spacing w:before="100" w:beforeAutospacing="1" w:after="180" w:line="240" w:lineRule="auto"/>
        <w:rPr>
          <w:rFonts w:cs="Arial"/>
          <w:color w:val="000000"/>
          <w:sz w:val="24"/>
          <w:lang w:val="en"/>
        </w:rPr>
      </w:pPr>
      <w:r w:rsidRPr="00CF7700">
        <w:rPr>
          <w:rFonts w:cs="Arial"/>
          <w:color w:val="000000"/>
          <w:sz w:val="24"/>
          <w:lang w:val="en"/>
        </w:rPr>
        <w:t xml:space="preserve">If the individual is unable to achieve the required standard at the re-assessment then the Station Manager will refer the case to the Head of Service Delivery (HOSD) who will liaise with the HR department for appropriate advice and a Probation Review Meeting will be arranged.  </w:t>
      </w:r>
    </w:p>
    <w:p w:rsidR="00344FC0" w:rsidRPr="00344FC0" w:rsidRDefault="00CF7700" w:rsidP="00CF7700">
      <w:pPr>
        <w:shd w:val="clear" w:color="auto" w:fill="FFFFFF"/>
        <w:spacing w:before="100" w:beforeAutospacing="1" w:after="180" w:line="240" w:lineRule="auto"/>
        <w:rPr>
          <w:rFonts w:cs="Arial"/>
          <w:b/>
          <w:color w:val="000000"/>
          <w:sz w:val="24"/>
          <w:lang w:val="en"/>
        </w:rPr>
      </w:pPr>
      <w:proofErr w:type="spellStart"/>
      <w:r w:rsidRPr="00CF7700">
        <w:rPr>
          <w:rFonts w:cs="Arial"/>
          <w:b/>
          <w:color w:val="000000"/>
          <w:sz w:val="24"/>
          <w:lang w:val="en"/>
        </w:rPr>
        <w:t>B</w:t>
      </w:r>
      <w:r>
        <w:rPr>
          <w:rFonts w:cs="Arial"/>
          <w:b/>
          <w:color w:val="000000"/>
          <w:sz w:val="24"/>
          <w:lang w:val="en"/>
        </w:rPr>
        <w:t>ehavioural</w:t>
      </w:r>
      <w:proofErr w:type="spellEnd"/>
      <w:r>
        <w:rPr>
          <w:rFonts w:cs="Arial"/>
          <w:b/>
          <w:color w:val="000000"/>
          <w:sz w:val="24"/>
          <w:lang w:val="en"/>
        </w:rPr>
        <w:t xml:space="preserve"> and Attitude Issues</w:t>
      </w:r>
    </w:p>
    <w:p w:rsidR="00344FC0" w:rsidRPr="00344FC0" w:rsidRDefault="00344FC0" w:rsidP="00344FC0">
      <w:pPr>
        <w:numPr>
          <w:ilvl w:val="0"/>
          <w:numId w:val="11"/>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0"/>
          <w:numId w:val="11"/>
        </w:numPr>
        <w:shd w:val="clear" w:color="auto" w:fill="FFFFFF"/>
        <w:spacing w:before="100" w:beforeAutospacing="1" w:after="180" w:line="240" w:lineRule="auto"/>
        <w:rPr>
          <w:rFonts w:cs="Arial"/>
          <w:vanish/>
          <w:color w:val="000000"/>
          <w:sz w:val="24"/>
          <w:lang w:val="en"/>
        </w:rPr>
      </w:pPr>
    </w:p>
    <w:p w:rsidR="00344FC0" w:rsidRPr="00344FC0" w:rsidRDefault="00344FC0" w:rsidP="00344FC0">
      <w:pPr>
        <w:numPr>
          <w:ilvl w:val="0"/>
          <w:numId w:val="11"/>
        </w:numPr>
        <w:shd w:val="clear" w:color="auto" w:fill="FFFFFF"/>
        <w:spacing w:before="100" w:beforeAutospacing="1" w:after="180" w:line="240" w:lineRule="auto"/>
        <w:rPr>
          <w:rFonts w:cs="Arial"/>
          <w:vanish/>
          <w:color w:val="000000"/>
          <w:sz w:val="24"/>
          <w:lang w:val="en"/>
        </w:rPr>
      </w:pPr>
    </w:p>
    <w:p w:rsidR="00344FC0" w:rsidRDefault="00344FC0" w:rsidP="00CF7700">
      <w:pPr>
        <w:pStyle w:val="ListParagraph"/>
        <w:numPr>
          <w:ilvl w:val="0"/>
          <w:numId w:val="6"/>
        </w:numPr>
        <w:shd w:val="clear" w:color="auto" w:fill="FFFFFF"/>
        <w:spacing w:before="100" w:beforeAutospacing="1" w:after="180" w:line="240" w:lineRule="auto"/>
        <w:rPr>
          <w:rFonts w:cs="Arial"/>
          <w:color w:val="000000"/>
          <w:sz w:val="24"/>
          <w:lang w:val="en"/>
        </w:rPr>
      </w:pPr>
      <w:r w:rsidRPr="00CF7700">
        <w:rPr>
          <w:rFonts w:cs="Arial"/>
          <w:color w:val="000000"/>
          <w:sz w:val="24"/>
          <w:lang w:val="en"/>
        </w:rPr>
        <w:t xml:space="preserve">In situations where issues with </w:t>
      </w:r>
      <w:proofErr w:type="spellStart"/>
      <w:r w:rsidRPr="00CF7700">
        <w:rPr>
          <w:rFonts w:cs="Arial"/>
          <w:color w:val="000000"/>
          <w:sz w:val="24"/>
          <w:lang w:val="en"/>
        </w:rPr>
        <w:t>behaviour</w:t>
      </w:r>
      <w:proofErr w:type="spellEnd"/>
      <w:r w:rsidRPr="00CF7700">
        <w:rPr>
          <w:rFonts w:cs="Arial"/>
          <w:color w:val="000000"/>
          <w:sz w:val="24"/>
          <w:lang w:val="en"/>
        </w:rPr>
        <w:t xml:space="preserve"> or attitude arise during the probationary period it is the responsibility of the Station Manager to assess the situation and to determine an appropriate period of time in which s/he can expect to see the required improvement and this will depend upon the nature of the areas for concern. On this basis a review date will be fixed by which point the employee will be expected to have achieved satisfactory standards. </w:t>
      </w:r>
    </w:p>
    <w:p w:rsidR="00CF7700" w:rsidRPr="00CF7700" w:rsidRDefault="00CF7700" w:rsidP="00CF7700">
      <w:pPr>
        <w:pStyle w:val="ListParagraph"/>
        <w:shd w:val="clear" w:color="auto" w:fill="FFFFFF"/>
        <w:spacing w:before="100" w:beforeAutospacing="1" w:after="180" w:line="240" w:lineRule="auto"/>
        <w:ind w:left="360"/>
        <w:rPr>
          <w:rFonts w:cs="Arial"/>
          <w:color w:val="000000"/>
          <w:sz w:val="24"/>
          <w:lang w:val="en"/>
        </w:rPr>
      </w:pPr>
    </w:p>
    <w:p w:rsidR="00344FC0" w:rsidRDefault="00344FC0" w:rsidP="00CF7700">
      <w:pPr>
        <w:pStyle w:val="ListParagraph"/>
        <w:numPr>
          <w:ilvl w:val="0"/>
          <w:numId w:val="6"/>
        </w:numPr>
        <w:shd w:val="clear" w:color="auto" w:fill="FFFFFF"/>
        <w:spacing w:before="100" w:beforeAutospacing="1" w:after="180" w:line="240" w:lineRule="auto"/>
        <w:rPr>
          <w:rFonts w:cs="Arial"/>
          <w:color w:val="000000"/>
          <w:sz w:val="24"/>
          <w:lang w:val="en"/>
        </w:rPr>
      </w:pPr>
      <w:r w:rsidRPr="00CF7700">
        <w:rPr>
          <w:rFonts w:cs="Arial"/>
          <w:color w:val="000000"/>
          <w:sz w:val="24"/>
          <w:lang w:val="en"/>
        </w:rPr>
        <w:t>The Station Manager will meet with the employee on a regular basis (no less than once every two weeks) in order to set targets, assess improvement and performance against previously set targets and to agree actions from that point.</w:t>
      </w:r>
    </w:p>
    <w:p w:rsidR="00CF7700" w:rsidRPr="00CF7700" w:rsidRDefault="00CF7700" w:rsidP="00CF7700">
      <w:pPr>
        <w:pStyle w:val="ListParagraph"/>
        <w:rPr>
          <w:rFonts w:cs="Arial"/>
          <w:color w:val="000000"/>
          <w:sz w:val="24"/>
          <w:lang w:val="en"/>
        </w:rPr>
      </w:pPr>
    </w:p>
    <w:p w:rsidR="00CF7700" w:rsidRPr="00CF7700" w:rsidRDefault="00CF7700" w:rsidP="00CF7700">
      <w:pPr>
        <w:pStyle w:val="ListParagraph"/>
        <w:shd w:val="clear" w:color="auto" w:fill="FFFFFF"/>
        <w:spacing w:before="100" w:beforeAutospacing="1" w:after="180" w:line="240" w:lineRule="auto"/>
        <w:ind w:left="360"/>
        <w:rPr>
          <w:rFonts w:cs="Arial"/>
          <w:color w:val="000000"/>
          <w:sz w:val="24"/>
          <w:lang w:val="en"/>
        </w:rPr>
      </w:pPr>
    </w:p>
    <w:p w:rsidR="00344FC0" w:rsidRDefault="00344FC0" w:rsidP="00CF7700">
      <w:pPr>
        <w:pStyle w:val="ListParagraph"/>
        <w:numPr>
          <w:ilvl w:val="0"/>
          <w:numId w:val="6"/>
        </w:numPr>
        <w:shd w:val="clear" w:color="auto" w:fill="FFFFFF"/>
        <w:spacing w:before="100" w:beforeAutospacing="1" w:after="180" w:line="240" w:lineRule="auto"/>
        <w:rPr>
          <w:rFonts w:cs="Arial"/>
          <w:color w:val="000000"/>
          <w:sz w:val="24"/>
          <w:lang w:val="en"/>
        </w:rPr>
      </w:pPr>
      <w:r w:rsidRPr="00CF7700">
        <w:rPr>
          <w:rFonts w:cs="Arial"/>
          <w:color w:val="000000"/>
          <w:sz w:val="24"/>
          <w:lang w:val="en"/>
        </w:rPr>
        <w:t>A review date will only be offered when the Station Manager considers it will lead to the required improvement, or where the employee has been absent from the workplace due to ill health for more than 4 weeks during the probation period.</w:t>
      </w:r>
    </w:p>
    <w:p w:rsidR="002825DA" w:rsidRDefault="002825DA" w:rsidP="002825DA">
      <w:pPr>
        <w:pStyle w:val="ListParagraph"/>
        <w:shd w:val="clear" w:color="auto" w:fill="FFFFFF"/>
        <w:spacing w:before="100" w:beforeAutospacing="1" w:after="180" w:line="240" w:lineRule="auto"/>
        <w:ind w:left="360"/>
        <w:rPr>
          <w:rFonts w:cs="Arial"/>
          <w:color w:val="000000"/>
          <w:sz w:val="24"/>
          <w:lang w:val="en"/>
        </w:rPr>
      </w:pPr>
    </w:p>
    <w:p w:rsidR="002825DA" w:rsidRDefault="002825DA" w:rsidP="00CF7700">
      <w:pPr>
        <w:pStyle w:val="ListParagraph"/>
        <w:numPr>
          <w:ilvl w:val="0"/>
          <w:numId w:val="6"/>
        </w:numPr>
        <w:shd w:val="clear" w:color="auto" w:fill="FFFFFF"/>
        <w:spacing w:before="100" w:beforeAutospacing="1" w:after="180" w:line="240" w:lineRule="auto"/>
        <w:rPr>
          <w:rFonts w:cs="Arial"/>
          <w:color w:val="000000"/>
          <w:sz w:val="24"/>
          <w:lang w:val="en"/>
        </w:rPr>
      </w:pPr>
      <w:r>
        <w:rPr>
          <w:rFonts w:cs="Arial"/>
          <w:color w:val="000000"/>
          <w:sz w:val="24"/>
          <w:lang w:val="en"/>
        </w:rPr>
        <w:t>The following areas must be discussed and recorded with the employee:</w:t>
      </w:r>
    </w:p>
    <w:p w:rsidR="002825DA" w:rsidRPr="002825DA" w:rsidRDefault="002825DA" w:rsidP="002825DA">
      <w:pPr>
        <w:pStyle w:val="ListParagraph"/>
        <w:rPr>
          <w:rFonts w:cs="Arial"/>
          <w:color w:val="000000"/>
          <w:sz w:val="24"/>
          <w:lang w:val="en"/>
        </w:rPr>
      </w:pPr>
    </w:p>
    <w:p w:rsidR="002825DA" w:rsidRPr="002825DA" w:rsidRDefault="002825DA" w:rsidP="002825DA">
      <w:pPr>
        <w:pStyle w:val="ListParagraph"/>
        <w:numPr>
          <w:ilvl w:val="0"/>
          <w:numId w:val="18"/>
        </w:numPr>
        <w:shd w:val="clear" w:color="auto" w:fill="FFFFFF"/>
        <w:spacing w:before="100" w:beforeAutospacing="1" w:after="180" w:line="240" w:lineRule="auto"/>
        <w:rPr>
          <w:rFonts w:cs="Arial"/>
          <w:color w:val="000000"/>
          <w:sz w:val="24"/>
          <w:lang w:val="en"/>
        </w:rPr>
      </w:pPr>
      <w:r w:rsidRPr="002825DA">
        <w:rPr>
          <w:rFonts w:cs="Arial"/>
          <w:color w:val="000000"/>
          <w:sz w:val="24"/>
          <w:lang w:val="en"/>
        </w:rPr>
        <w:t>the reason why the performance is unsatisfactory including details of how and why performance has fallen short of the required standards</w:t>
      </w:r>
    </w:p>
    <w:p w:rsidR="002825DA" w:rsidRPr="002825DA" w:rsidRDefault="002825DA" w:rsidP="002825DA">
      <w:pPr>
        <w:pStyle w:val="ListParagraph"/>
        <w:numPr>
          <w:ilvl w:val="0"/>
          <w:numId w:val="18"/>
        </w:numPr>
        <w:shd w:val="clear" w:color="auto" w:fill="FFFFFF"/>
        <w:tabs>
          <w:tab w:val="num" w:pos="720"/>
        </w:tabs>
        <w:spacing w:before="100" w:beforeAutospacing="1" w:after="180" w:line="240" w:lineRule="auto"/>
        <w:rPr>
          <w:rFonts w:cs="Arial"/>
          <w:color w:val="000000"/>
          <w:sz w:val="24"/>
          <w:lang w:val="en"/>
        </w:rPr>
      </w:pPr>
      <w:r w:rsidRPr="002825DA">
        <w:rPr>
          <w:rFonts w:cs="Arial"/>
          <w:color w:val="000000"/>
          <w:sz w:val="24"/>
          <w:lang w:val="en"/>
        </w:rPr>
        <w:t>the performance standards or objectives that the employee is required to achieve by the end of a set period</w:t>
      </w:r>
    </w:p>
    <w:p w:rsidR="00344FC0" w:rsidRPr="002825DA" w:rsidRDefault="002825DA" w:rsidP="002825DA">
      <w:pPr>
        <w:pStyle w:val="ListParagraph"/>
        <w:numPr>
          <w:ilvl w:val="0"/>
          <w:numId w:val="18"/>
        </w:numPr>
        <w:shd w:val="clear" w:color="auto" w:fill="FFFFFF"/>
        <w:tabs>
          <w:tab w:val="num" w:pos="720"/>
        </w:tabs>
        <w:spacing w:before="100" w:beforeAutospacing="1" w:after="180" w:line="240" w:lineRule="auto"/>
        <w:rPr>
          <w:rFonts w:cs="Arial"/>
          <w:color w:val="000000"/>
          <w:sz w:val="24"/>
          <w:lang w:val="en"/>
        </w:rPr>
      </w:pPr>
      <w:r w:rsidRPr="002825DA">
        <w:rPr>
          <w:rFonts w:cs="Arial"/>
          <w:color w:val="000000"/>
          <w:sz w:val="24"/>
          <w:lang w:val="en"/>
        </w:rPr>
        <w:lastRenderedPageBreak/>
        <w:t>the support, for example further training, that will be provided during that period</w:t>
      </w:r>
    </w:p>
    <w:p w:rsidR="002825DA" w:rsidRPr="002825DA" w:rsidRDefault="002825DA" w:rsidP="002825DA">
      <w:pPr>
        <w:pStyle w:val="ListParagraph"/>
        <w:numPr>
          <w:ilvl w:val="0"/>
          <w:numId w:val="18"/>
        </w:numPr>
        <w:shd w:val="clear" w:color="auto" w:fill="FFFFFF"/>
        <w:tabs>
          <w:tab w:val="num" w:pos="720"/>
        </w:tabs>
        <w:spacing w:before="100" w:beforeAutospacing="1" w:after="180" w:line="240" w:lineRule="auto"/>
        <w:rPr>
          <w:rFonts w:cs="Arial"/>
          <w:color w:val="000000"/>
          <w:sz w:val="24"/>
          <w:lang w:val="en"/>
        </w:rPr>
      </w:pPr>
      <w:proofErr w:type="gramStart"/>
      <w:r w:rsidRPr="002825DA">
        <w:rPr>
          <w:rFonts w:cs="Arial"/>
          <w:color w:val="000000"/>
          <w:sz w:val="24"/>
          <w:lang w:val="en"/>
        </w:rPr>
        <w:t>a</w:t>
      </w:r>
      <w:proofErr w:type="gramEnd"/>
      <w:r w:rsidRPr="002825DA">
        <w:rPr>
          <w:rFonts w:cs="Arial"/>
          <w:color w:val="000000"/>
          <w:sz w:val="24"/>
          <w:lang w:val="en"/>
        </w:rPr>
        <w:t xml:space="preserve"> statement in writing that, if the employee does not meet the required standards by the end of the period, s/he will not be confirmed in post.</w:t>
      </w:r>
    </w:p>
    <w:p w:rsidR="00344FC0" w:rsidRPr="00344FC0" w:rsidRDefault="00BE5F28" w:rsidP="002825DA">
      <w:pPr>
        <w:spacing w:line="240" w:lineRule="auto"/>
        <w:ind w:firstLine="720"/>
        <w:jc w:val="both"/>
        <w:rPr>
          <w:rFonts w:ascii="Times New Roman" w:hAnsi="Times New Roman"/>
          <w:color w:val="000000"/>
          <w:sz w:val="22"/>
          <w:szCs w:val="22"/>
          <w:lang w:eastAsia="en-US"/>
        </w:rPr>
      </w:pPr>
      <w:r>
        <w:rPr>
          <w:rFonts w:cs="Arial"/>
          <w:b/>
          <w:color w:val="000000"/>
          <w:sz w:val="22"/>
          <w:szCs w:val="22"/>
          <w:lang w:val="en"/>
        </w:rPr>
        <w:t>(</w:t>
      </w:r>
      <w:r w:rsidR="00344FC0" w:rsidRPr="00344FC0">
        <w:rPr>
          <w:rFonts w:cs="Arial"/>
          <w:b/>
          <w:color w:val="000000"/>
          <w:sz w:val="22"/>
          <w:szCs w:val="22"/>
          <w:lang w:val="en"/>
        </w:rPr>
        <w:t xml:space="preserve">Details of the meeting </w:t>
      </w:r>
      <w:r w:rsidR="00344FC0" w:rsidRPr="00344FC0">
        <w:rPr>
          <w:rFonts w:cs="Arial"/>
          <w:b/>
          <w:color w:val="000000"/>
          <w:sz w:val="22"/>
          <w:szCs w:val="22"/>
          <w:u w:val="single"/>
          <w:lang w:val="en"/>
        </w:rPr>
        <w:t>must</w:t>
      </w:r>
      <w:r w:rsidR="00344FC0" w:rsidRPr="00344FC0">
        <w:rPr>
          <w:rFonts w:cs="Arial"/>
          <w:b/>
          <w:color w:val="000000"/>
          <w:sz w:val="22"/>
          <w:szCs w:val="22"/>
          <w:lang w:val="en"/>
        </w:rPr>
        <w:t xml:space="preserve"> be documented and a copy provided to the employee.</w:t>
      </w:r>
      <w:r w:rsidR="002825DA">
        <w:rPr>
          <w:rFonts w:cs="Arial"/>
          <w:b/>
          <w:color w:val="000000"/>
          <w:sz w:val="22"/>
          <w:szCs w:val="22"/>
          <w:lang w:val="en"/>
        </w:rPr>
        <w:t>)</w:t>
      </w:r>
    </w:p>
    <w:p w:rsidR="00344FC0" w:rsidRPr="002825DA" w:rsidRDefault="00344FC0" w:rsidP="00344FC0">
      <w:pPr>
        <w:spacing w:line="240" w:lineRule="auto"/>
        <w:ind w:left="720" w:right="-180"/>
        <w:jc w:val="both"/>
        <w:rPr>
          <w:rFonts w:cs="Arial"/>
          <w:color w:val="000000"/>
          <w:sz w:val="22"/>
          <w:szCs w:val="22"/>
          <w:lang w:eastAsia="en-US"/>
        </w:rPr>
      </w:pPr>
    </w:p>
    <w:p w:rsidR="002825DA" w:rsidRDefault="002825DA" w:rsidP="002825DA">
      <w:pPr>
        <w:spacing w:line="240" w:lineRule="auto"/>
        <w:ind w:right="-180"/>
        <w:jc w:val="both"/>
        <w:rPr>
          <w:rFonts w:cs="Arial"/>
          <w:b/>
          <w:color w:val="000000"/>
          <w:sz w:val="24"/>
          <w:lang w:eastAsia="en-US"/>
        </w:rPr>
      </w:pPr>
    </w:p>
    <w:p w:rsidR="002825DA" w:rsidRPr="00344FC0" w:rsidRDefault="002825DA" w:rsidP="002825DA">
      <w:pPr>
        <w:spacing w:line="240" w:lineRule="auto"/>
        <w:ind w:right="-180"/>
        <w:jc w:val="both"/>
        <w:rPr>
          <w:rFonts w:cs="Arial"/>
          <w:b/>
          <w:color w:val="000000"/>
          <w:sz w:val="24"/>
          <w:lang w:eastAsia="en-US"/>
        </w:rPr>
      </w:pPr>
      <w:r w:rsidRPr="002825DA">
        <w:rPr>
          <w:rFonts w:cs="Arial"/>
          <w:b/>
          <w:color w:val="000000"/>
          <w:sz w:val="24"/>
          <w:lang w:eastAsia="en-US"/>
        </w:rPr>
        <w:t>Compliance with the Requirements of the Employment Contract for On-Call</w:t>
      </w:r>
    </w:p>
    <w:p w:rsidR="00344FC0" w:rsidRPr="002825DA" w:rsidRDefault="00344FC0" w:rsidP="002825DA">
      <w:pPr>
        <w:pStyle w:val="ListParagraph"/>
        <w:numPr>
          <w:ilvl w:val="0"/>
          <w:numId w:val="6"/>
        </w:numPr>
        <w:shd w:val="clear" w:color="auto" w:fill="FFFFFF"/>
        <w:spacing w:before="100" w:beforeAutospacing="1" w:after="180" w:line="240" w:lineRule="auto"/>
        <w:rPr>
          <w:rFonts w:cs="Arial"/>
          <w:color w:val="000000"/>
          <w:sz w:val="24"/>
          <w:lang w:val="en"/>
        </w:rPr>
      </w:pPr>
      <w:r w:rsidRPr="002825DA">
        <w:rPr>
          <w:rFonts w:cs="Arial"/>
          <w:color w:val="000000"/>
          <w:sz w:val="24"/>
          <w:lang w:val="en"/>
        </w:rPr>
        <w:t>Where there are issues relating to compliance with the requirements of the contract of employment for example; (but not exclusive);</w:t>
      </w:r>
    </w:p>
    <w:p w:rsidR="00344FC0" w:rsidRPr="00344FC0" w:rsidRDefault="00344FC0" w:rsidP="00344FC0">
      <w:pPr>
        <w:numPr>
          <w:ilvl w:val="0"/>
          <w:numId w:val="3"/>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 xml:space="preserve">Availability </w:t>
      </w:r>
    </w:p>
    <w:p w:rsidR="00344FC0" w:rsidRPr="00344FC0" w:rsidRDefault="00344FC0" w:rsidP="00344FC0">
      <w:pPr>
        <w:numPr>
          <w:ilvl w:val="0"/>
          <w:numId w:val="3"/>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Turn-out</w:t>
      </w:r>
    </w:p>
    <w:p w:rsidR="00344FC0" w:rsidRPr="00BE5F28" w:rsidRDefault="00344FC0" w:rsidP="00344FC0">
      <w:pPr>
        <w:numPr>
          <w:ilvl w:val="0"/>
          <w:numId w:val="3"/>
        </w:numPr>
        <w:shd w:val="clear" w:color="auto" w:fill="FFFFFF"/>
        <w:spacing w:before="100" w:beforeAutospacing="1" w:after="180" w:line="240" w:lineRule="auto"/>
        <w:contextualSpacing/>
        <w:rPr>
          <w:rFonts w:cs="Arial"/>
          <w:color w:val="000000"/>
          <w:sz w:val="24"/>
          <w:lang w:val="en"/>
        </w:rPr>
      </w:pPr>
      <w:r w:rsidRPr="00344FC0">
        <w:rPr>
          <w:rFonts w:cs="Arial"/>
          <w:color w:val="000000"/>
          <w:sz w:val="24"/>
          <w:lang w:val="en"/>
        </w:rPr>
        <w:t>Training</w:t>
      </w:r>
    </w:p>
    <w:p w:rsidR="00BE5F28" w:rsidRPr="00344FC0" w:rsidRDefault="00BE5F28" w:rsidP="00BE5F28">
      <w:pPr>
        <w:shd w:val="clear" w:color="auto" w:fill="FFFFFF"/>
        <w:spacing w:before="100" w:beforeAutospacing="1" w:after="180" w:line="240" w:lineRule="auto"/>
        <w:ind w:left="1080"/>
        <w:contextualSpacing/>
        <w:rPr>
          <w:rFonts w:cs="Arial"/>
          <w:color w:val="000000"/>
          <w:sz w:val="22"/>
          <w:szCs w:val="22"/>
          <w:lang w:val="en"/>
        </w:rPr>
      </w:pPr>
    </w:p>
    <w:p w:rsidR="00344FC0" w:rsidRPr="00344FC0" w:rsidRDefault="00344FC0" w:rsidP="00CF7700">
      <w:pPr>
        <w:numPr>
          <w:ilvl w:val="0"/>
          <w:numId w:val="6"/>
        </w:numPr>
        <w:shd w:val="clear" w:color="auto" w:fill="FFFFFF"/>
        <w:spacing w:before="100" w:beforeAutospacing="1" w:after="180" w:line="240" w:lineRule="auto"/>
        <w:rPr>
          <w:rFonts w:cs="Arial"/>
          <w:vanish/>
          <w:color w:val="000000"/>
          <w:sz w:val="24"/>
          <w:lang w:val="en"/>
        </w:rPr>
      </w:pPr>
    </w:p>
    <w:p w:rsidR="00344FC0" w:rsidRPr="00344FC0" w:rsidRDefault="00344FC0" w:rsidP="00CF7700">
      <w:pPr>
        <w:numPr>
          <w:ilvl w:val="1"/>
          <w:numId w:val="6"/>
        </w:numPr>
        <w:shd w:val="clear" w:color="auto" w:fill="FFFFFF"/>
        <w:spacing w:before="100" w:beforeAutospacing="1" w:after="180" w:line="240" w:lineRule="auto"/>
        <w:rPr>
          <w:rFonts w:cs="Arial"/>
          <w:vanish/>
          <w:color w:val="000000"/>
          <w:sz w:val="24"/>
          <w:lang w:val="en"/>
        </w:rPr>
      </w:pPr>
    </w:p>
    <w:p w:rsidR="00344FC0" w:rsidRDefault="00344FC0" w:rsidP="00BE5F28">
      <w:pPr>
        <w:pStyle w:val="ListParagraph"/>
        <w:numPr>
          <w:ilvl w:val="0"/>
          <w:numId w:val="6"/>
        </w:numPr>
        <w:shd w:val="clear" w:color="auto" w:fill="FFFFFF"/>
        <w:spacing w:before="100" w:beforeAutospacing="1" w:after="180" w:line="240" w:lineRule="auto"/>
        <w:rPr>
          <w:rFonts w:cs="Arial"/>
          <w:color w:val="000000"/>
          <w:sz w:val="24"/>
          <w:lang w:val="en"/>
        </w:rPr>
      </w:pPr>
      <w:r w:rsidRPr="00BE5F28">
        <w:rPr>
          <w:rFonts w:cs="Arial"/>
          <w:color w:val="000000"/>
          <w:sz w:val="24"/>
          <w:lang w:val="en"/>
        </w:rPr>
        <w:t>The Station Manager should advise the employee of the pertinent requirements as set out in the contract of employment and immediate compliance should be expected.</w:t>
      </w:r>
    </w:p>
    <w:p w:rsidR="00BE5F28" w:rsidRPr="00BE5F28" w:rsidRDefault="00BE5F28" w:rsidP="00BE5F28">
      <w:pPr>
        <w:pStyle w:val="ListParagraph"/>
        <w:shd w:val="clear" w:color="auto" w:fill="FFFFFF"/>
        <w:spacing w:before="100" w:beforeAutospacing="1" w:after="180" w:line="240" w:lineRule="auto"/>
        <w:ind w:left="360"/>
        <w:rPr>
          <w:rFonts w:cs="Arial"/>
          <w:color w:val="000000"/>
          <w:sz w:val="24"/>
          <w:lang w:val="en"/>
        </w:rPr>
      </w:pPr>
    </w:p>
    <w:p w:rsidR="00344FC0" w:rsidRDefault="00344FC0" w:rsidP="00BE5F28">
      <w:pPr>
        <w:pStyle w:val="ListParagraph"/>
        <w:numPr>
          <w:ilvl w:val="0"/>
          <w:numId w:val="6"/>
        </w:numPr>
        <w:shd w:val="clear" w:color="auto" w:fill="FFFFFF"/>
        <w:spacing w:before="100" w:beforeAutospacing="1" w:after="180" w:line="240" w:lineRule="auto"/>
        <w:rPr>
          <w:rFonts w:cs="Arial"/>
          <w:color w:val="000000"/>
          <w:sz w:val="24"/>
          <w:lang w:val="en"/>
        </w:rPr>
      </w:pPr>
      <w:r w:rsidRPr="00BE5F28">
        <w:rPr>
          <w:rFonts w:cs="Arial"/>
          <w:color w:val="000000"/>
          <w:sz w:val="24"/>
          <w:lang w:val="en"/>
        </w:rPr>
        <w:t xml:space="preserve">However, If the employee is experiencing any work related or personal issues such as caring responsibilities, health concerns or difficulties in the work place which they feel are inhibiting them from adhering to their contract of employment then this should be discussed with the employee and advise should be sought from the HR department to ensure that appropriate support is provided to prevent any discrimination.  </w:t>
      </w:r>
    </w:p>
    <w:p w:rsidR="00BE5F28" w:rsidRPr="00BE5F28" w:rsidRDefault="00BE5F28" w:rsidP="00BE5F28">
      <w:pPr>
        <w:pStyle w:val="ListParagraph"/>
        <w:rPr>
          <w:rFonts w:cs="Arial"/>
          <w:color w:val="000000"/>
          <w:sz w:val="24"/>
          <w:lang w:val="en"/>
        </w:rPr>
      </w:pPr>
    </w:p>
    <w:p w:rsidR="00344FC0" w:rsidRDefault="00344FC0" w:rsidP="00BE5F28">
      <w:pPr>
        <w:pStyle w:val="ListParagraph"/>
        <w:numPr>
          <w:ilvl w:val="0"/>
          <w:numId w:val="6"/>
        </w:numPr>
        <w:shd w:val="clear" w:color="auto" w:fill="FFFFFF"/>
        <w:spacing w:before="100" w:beforeAutospacing="1" w:after="180" w:line="240" w:lineRule="auto"/>
        <w:rPr>
          <w:rFonts w:cs="Arial"/>
          <w:color w:val="000000"/>
          <w:sz w:val="24"/>
          <w:lang w:val="en"/>
        </w:rPr>
      </w:pPr>
      <w:r w:rsidRPr="00BE5F28">
        <w:rPr>
          <w:rFonts w:cs="Arial"/>
          <w:color w:val="000000"/>
          <w:sz w:val="24"/>
          <w:lang w:val="en"/>
        </w:rPr>
        <w:t>If compliance or a mutually agreeable outcome is not achieved then the details of the case will be referred to the Head of Service Delivery who will liaise with HR to secure appropriate advice and the employment may be terminated.</w:t>
      </w:r>
    </w:p>
    <w:p w:rsidR="00BE5F28" w:rsidRPr="00BE5F28" w:rsidRDefault="00BE5F28" w:rsidP="00BE5F28">
      <w:pPr>
        <w:pStyle w:val="ListParagraph"/>
        <w:rPr>
          <w:rFonts w:cs="Arial"/>
          <w:color w:val="000000"/>
          <w:sz w:val="24"/>
          <w:lang w:val="en"/>
        </w:rPr>
      </w:pPr>
    </w:p>
    <w:p w:rsidR="00BE5F28" w:rsidRPr="00BE5F28" w:rsidRDefault="00BE5F28" w:rsidP="00BE5F28">
      <w:pPr>
        <w:shd w:val="clear" w:color="auto" w:fill="FFFFFF"/>
        <w:spacing w:before="100" w:beforeAutospacing="1" w:after="180" w:line="240" w:lineRule="auto"/>
        <w:rPr>
          <w:rFonts w:cs="Arial"/>
          <w:b/>
          <w:color w:val="000000"/>
          <w:sz w:val="24"/>
          <w:lang w:val="en"/>
        </w:rPr>
      </w:pPr>
      <w:r w:rsidRPr="00BE5F28">
        <w:rPr>
          <w:rFonts w:cs="Arial"/>
          <w:b/>
          <w:color w:val="000000"/>
          <w:sz w:val="24"/>
          <w:lang w:val="en"/>
        </w:rPr>
        <w:t>Misrepresentation of Skills</w:t>
      </w:r>
    </w:p>
    <w:p w:rsidR="00344FC0" w:rsidRPr="00BE5F28" w:rsidRDefault="00344FC0" w:rsidP="00BE5F28">
      <w:pPr>
        <w:pStyle w:val="ListParagraph"/>
        <w:numPr>
          <w:ilvl w:val="0"/>
          <w:numId w:val="6"/>
        </w:numPr>
        <w:shd w:val="clear" w:color="auto" w:fill="FFFFFF"/>
        <w:spacing w:before="100" w:beforeAutospacing="1" w:after="180" w:line="240" w:lineRule="auto"/>
        <w:rPr>
          <w:rFonts w:cs="Arial"/>
          <w:color w:val="000000"/>
          <w:sz w:val="24"/>
          <w:lang w:val="en" w:eastAsia="en-US"/>
        </w:rPr>
      </w:pPr>
      <w:r w:rsidRPr="00BE5F28">
        <w:rPr>
          <w:rFonts w:cs="Arial"/>
          <w:color w:val="000000"/>
          <w:sz w:val="24"/>
          <w:lang w:val="en" w:eastAsia="en-US"/>
        </w:rPr>
        <w:t>If, during an employee's probation, it is suspected or established that the employee does not have the qualifications, experience or knowledge that he/she claimed to have at the time of recruitment, the matter will be discussed with the employee to establish the facts. If the evidence suggests that the employee misrepresented his/her abilities in any way, Cumbria Fire and Rescue Service may terminate the employment with contractual notice paid in lieu.</w:t>
      </w:r>
    </w:p>
    <w:p w:rsidR="00BE5F28" w:rsidRDefault="00BE5F28" w:rsidP="00BE5F28">
      <w:pPr>
        <w:shd w:val="clear" w:color="auto" w:fill="FFFFFF"/>
        <w:spacing w:before="100" w:beforeAutospacing="1" w:after="180" w:line="240" w:lineRule="auto"/>
        <w:ind w:left="720" w:hanging="720"/>
        <w:rPr>
          <w:rFonts w:cs="Arial"/>
          <w:b/>
          <w:color w:val="000000"/>
          <w:sz w:val="24"/>
          <w:lang w:val="en" w:eastAsia="en-US"/>
        </w:rPr>
      </w:pPr>
      <w:r>
        <w:rPr>
          <w:rFonts w:cs="Arial"/>
          <w:b/>
          <w:color w:val="000000"/>
          <w:sz w:val="24"/>
          <w:lang w:val="en" w:eastAsia="en-US"/>
        </w:rPr>
        <w:t>Probationary Review Meeting</w:t>
      </w:r>
    </w:p>
    <w:p w:rsidR="00344FC0" w:rsidRPr="00344FC0" w:rsidRDefault="00344FC0" w:rsidP="00344FC0">
      <w:pPr>
        <w:numPr>
          <w:ilvl w:val="0"/>
          <w:numId w:val="12"/>
        </w:numPr>
        <w:spacing w:line="240" w:lineRule="auto"/>
        <w:rPr>
          <w:rFonts w:cs="Arial"/>
          <w:vanish/>
          <w:sz w:val="24"/>
          <w:lang w:eastAsia="en-US"/>
        </w:rPr>
      </w:pPr>
    </w:p>
    <w:p w:rsidR="00344FC0" w:rsidRPr="00344FC0" w:rsidRDefault="00344FC0" w:rsidP="00344FC0">
      <w:pPr>
        <w:numPr>
          <w:ilvl w:val="0"/>
          <w:numId w:val="12"/>
        </w:numPr>
        <w:spacing w:line="240" w:lineRule="auto"/>
        <w:rPr>
          <w:rFonts w:cs="Arial"/>
          <w:vanish/>
          <w:sz w:val="24"/>
          <w:lang w:eastAsia="en-US"/>
        </w:rPr>
      </w:pPr>
    </w:p>
    <w:p w:rsidR="00344FC0" w:rsidRPr="00344FC0" w:rsidRDefault="00344FC0" w:rsidP="00344FC0">
      <w:pPr>
        <w:numPr>
          <w:ilvl w:val="0"/>
          <w:numId w:val="12"/>
        </w:numPr>
        <w:spacing w:line="240" w:lineRule="auto"/>
        <w:rPr>
          <w:rFonts w:cs="Arial"/>
          <w:vanish/>
          <w:sz w:val="24"/>
          <w:lang w:eastAsia="en-US"/>
        </w:rPr>
      </w:pPr>
    </w:p>
    <w:p w:rsidR="00344FC0" w:rsidRPr="00344FC0" w:rsidRDefault="00344FC0" w:rsidP="00344FC0">
      <w:pPr>
        <w:numPr>
          <w:ilvl w:val="0"/>
          <w:numId w:val="12"/>
        </w:numPr>
        <w:spacing w:line="240" w:lineRule="auto"/>
        <w:rPr>
          <w:rFonts w:cs="Arial"/>
          <w:vanish/>
          <w:sz w:val="24"/>
          <w:lang w:eastAsia="en-US"/>
        </w:rPr>
      </w:pPr>
    </w:p>
    <w:p w:rsidR="00344FC0" w:rsidRPr="00344FC0" w:rsidRDefault="00344FC0" w:rsidP="00344FC0">
      <w:pPr>
        <w:numPr>
          <w:ilvl w:val="0"/>
          <w:numId w:val="12"/>
        </w:numPr>
        <w:spacing w:line="240" w:lineRule="auto"/>
        <w:rPr>
          <w:rFonts w:cs="Arial"/>
          <w:vanish/>
          <w:sz w:val="24"/>
          <w:lang w:eastAsia="en-US"/>
        </w:rPr>
      </w:pPr>
    </w:p>
    <w:p w:rsidR="00344FC0" w:rsidRPr="00344FC0" w:rsidRDefault="00344FC0" w:rsidP="00344FC0">
      <w:pPr>
        <w:numPr>
          <w:ilvl w:val="0"/>
          <w:numId w:val="12"/>
        </w:numPr>
        <w:spacing w:line="240" w:lineRule="auto"/>
        <w:rPr>
          <w:rFonts w:cs="Arial"/>
          <w:vanish/>
          <w:sz w:val="24"/>
          <w:lang w:eastAsia="en-US"/>
        </w:rPr>
      </w:pPr>
    </w:p>
    <w:p w:rsidR="00344FC0" w:rsidRPr="00BE5F28" w:rsidRDefault="00344FC0" w:rsidP="00BE5F28">
      <w:pPr>
        <w:pStyle w:val="ListParagraph"/>
        <w:numPr>
          <w:ilvl w:val="0"/>
          <w:numId w:val="6"/>
        </w:numPr>
        <w:spacing w:line="240" w:lineRule="auto"/>
        <w:rPr>
          <w:rFonts w:cs="Arial"/>
          <w:sz w:val="24"/>
          <w:lang w:eastAsia="en-US"/>
        </w:rPr>
      </w:pPr>
      <w:r w:rsidRPr="00BE5F28">
        <w:rPr>
          <w:rFonts w:cs="Arial"/>
          <w:sz w:val="24"/>
          <w:lang w:eastAsia="en-US"/>
        </w:rPr>
        <w:t>A Probation Review Meeting is arranged to consider the facts relating to an employee who is not achieving satisfactory performance in the probation period.</w:t>
      </w:r>
    </w:p>
    <w:p w:rsidR="00344FC0" w:rsidRPr="00344FC0" w:rsidRDefault="00344FC0" w:rsidP="00344FC0">
      <w:pPr>
        <w:spacing w:line="240" w:lineRule="auto"/>
        <w:ind w:left="792"/>
        <w:rPr>
          <w:rFonts w:cs="Arial"/>
          <w:sz w:val="24"/>
          <w:lang w:eastAsia="en-US"/>
        </w:rPr>
      </w:pPr>
    </w:p>
    <w:p w:rsidR="00344FC0" w:rsidRPr="00BE5F28" w:rsidRDefault="00344FC0" w:rsidP="00BE5F28">
      <w:pPr>
        <w:pStyle w:val="ListParagraph"/>
        <w:numPr>
          <w:ilvl w:val="0"/>
          <w:numId w:val="6"/>
        </w:numPr>
        <w:spacing w:line="240" w:lineRule="auto"/>
        <w:rPr>
          <w:rFonts w:cs="Arial"/>
          <w:sz w:val="24"/>
          <w:lang w:eastAsia="en-US"/>
        </w:rPr>
      </w:pPr>
      <w:r w:rsidRPr="00BE5F28">
        <w:rPr>
          <w:rFonts w:cs="Arial"/>
          <w:sz w:val="24"/>
          <w:lang w:eastAsia="en-US"/>
        </w:rPr>
        <w:t>A Probation Review Meeting will be arranged when other Management Interventions such as support/training or occupation health advice has not resulted in the required performance.</w:t>
      </w:r>
    </w:p>
    <w:p w:rsidR="00344FC0" w:rsidRPr="00344FC0" w:rsidRDefault="00344FC0" w:rsidP="00344FC0">
      <w:pPr>
        <w:spacing w:after="200" w:line="276" w:lineRule="auto"/>
        <w:ind w:left="720"/>
        <w:contextualSpacing/>
        <w:rPr>
          <w:rFonts w:eastAsia="Calibri" w:cs="Arial"/>
          <w:sz w:val="22"/>
          <w:szCs w:val="22"/>
          <w:lang w:eastAsia="en-US"/>
        </w:rPr>
      </w:pPr>
    </w:p>
    <w:p w:rsidR="00344FC0" w:rsidRPr="00BE5F28" w:rsidRDefault="00344FC0" w:rsidP="00BE5F28">
      <w:pPr>
        <w:pStyle w:val="ListParagraph"/>
        <w:numPr>
          <w:ilvl w:val="0"/>
          <w:numId w:val="6"/>
        </w:numPr>
        <w:spacing w:line="240" w:lineRule="auto"/>
        <w:rPr>
          <w:rFonts w:cs="Arial"/>
          <w:sz w:val="24"/>
          <w:lang w:eastAsia="en-US"/>
        </w:rPr>
      </w:pPr>
      <w:r w:rsidRPr="00BE5F28">
        <w:rPr>
          <w:rFonts w:cs="Arial"/>
          <w:sz w:val="24"/>
          <w:lang w:eastAsia="en-US"/>
        </w:rPr>
        <w:t xml:space="preserve">Where it is clear that the employee is unable to meet the required standard, the Station Manager’s Assessment of the Probation Period must be sent to the Head of Service Delivery stating the recommendation that the appointment should not be confirmed </w:t>
      </w:r>
    </w:p>
    <w:p w:rsidR="00344FC0" w:rsidRPr="00344FC0" w:rsidRDefault="00344FC0" w:rsidP="00344FC0">
      <w:pPr>
        <w:spacing w:after="200" w:line="276" w:lineRule="auto"/>
        <w:ind w:left="720"/>
        <w:contextualSpacing/>
        <w:rPr>
          <w:rFonts w:eastAsia="Calibri" w:cs="Arial"/>
          <w:sz w:val="22"/>
          <w:szCs w:val="22"/>
          <w:lang w:eastAsia="en-US"/>
        </w:rPr>
      </w:pPr>
    </w:p>
    <w:p w:rsidR="00344FC0" w:rsidRPr="00BE5F28" w:rsidRDefault="00344FC0" w:rsidP="00BE5F28">
      <w:pPr>
        <w:pStyle w:val="ListParagraph"/>
        <w:numPr>
          <w:ilvl w:val="0"/>
          <w:numId w:val="6"/>
        </w:numPr>
        <w:spacing w:line="240" w:lineRule="auto"/>
        <w:rPr>
          <w:rFonts w:cs="Arial"/>
          <w:sz w:val="24"/>
          <w:lang w:eastAsia="en-US"/>
        </w:rPr>
      </w:pPr>
      <w:r w:rsidRPr="00BE5F28">
        <w:rPr>
          <w:rFonts w:cs="Arial"/>
          <w:sz w:val="24"/>
          <w:lang w:eastAsia="en-US"/>
        </w:rPr>
        <w:lastRenderedPageBreak/>
        <w:t>After considering the Assessment of Probation Period report, the Head of Service Delivery and the Station Manager will make a final decision regarding the dismissal of the new employee.  The outcome of the Probation Review meeting will be confirmed to the employee in writing.</w:t>
      </w:r>
    </w:p>
    <w:p w:rsidR="00BE5F28" w:rsidRDefault="00BE5F28" w:rsidP="00BE5F28">
      <w:pPr>
        <w:pStyle w:val="ListParagraph"/>
        <w:spacing w:line="240" w:lineRule="auto"/>
        <w:ind w:left="360"/>
        <w:rPr>
          <w:rFonts w:cs="Arial"/>
          <w:sz w:val="24"/>
          <w:lang w:eastAsia="en-US"/>
        </w:rPr>
      </w:pPr>
    </w:p>
    <w:p w:rsidR="00344FC0" w:rsidRPr="00BE5F28" w:rsidRDefault="00344FC0" w:rsidP="00BE5F28">
      <w:pPr>
        <w:pStyle w:val="ListParagraph"/>
        <w:numPr>
          <w:ilvl w:val="0"/>
          <w:numId w:val="6"/>
        </w:numPr>
        <w:spacing w:line="240" w:lineRule="auto"/>
        <w:rPr>
          <w:rFonts w:cs="Arial"/>
          <w:sz w:val="24"/>
          <w:lang w:eastAsia="en-US"/>
        </w:rPr>
      </w:pPr>
      <w:r w:rsidRPr="00BE5F28">
        <w:rPr>
          <w:rFonts w:cs="Arial"/>
          <w:sz w:val="24"/>
          <w:lang w:eastAsia="en-US"/>
        </w:rPr>
        <w:t>The following information must be provided by the Station manager to the HOSD in the Probation Assessment report;</w:t>
      </w:r>
    </w:p>
    <w:p w:rsidR="00344FC0" w:rsidRPr="00344FC0" w:rsidRDefault="00344FC0" w:rsidP="00344FC0">
      <w:pPr>
        <w:spacing w:line="240" w:lineRule="auto"/>
        <w:rPr>
          <w:rFonts w:cs="Arial"/>
          <w:sz w:val="24"/>
          <w:lang w:eastAsia="en-US"/>
        </w:rPr>
      </w:pPr>
    </w:p>
    <w:p w:rsidR="00344FC0" w:rsidRPr="00344FC0" w:rsidRDefault="00344FC0" w:rsidP="00BE5F28">
      <w:pPr>
        <w:numPr>
          <w:ilvl w:val="0"/>
          <w:numId w:val="19"/>
        </w:numPr>
        <w:spacing w:line="240" w:lineRule="auto"/>
        <w:rPr>
          <w:rFonts w:cs="Arial"/>
          <w:sz w:val="24"/>
          <w:lang w:eastAsia="en-US"/>
        </w:rPr>
      </w:pPr>
      <w:r w:rsidRPr="00344FC0">
        <w:rPr>
          <w:rFonts w:cs="Arial"/>
          <w:sz w:val="24"/>
          <w:lang w:eastAsia="en-US"/>
        </w:rPr>
        <w:t>Written evidence of probation review meetings with clearly defined objectives</w:t>
      </w:r>
    </w:p>
    <w:p w:rsidR="00344FC0" w:rsidRPr="00344FC0" w:rsidRDefault="00344FC0" w:rsidP="00BE5F28">
      <w:pPr>
        <w:numPr>
          <w:ilvl w:val="0"/>
          <w:numId w:val="19"/>
        </w:numPr>
        <w:spacing w:line="240" w:lineRule="auto"/>
        <w:rPr>
          <w:rFonts w:cs="Arial"/>
          <w:sz w:val="24"/>
          <w:lang w:eastAsia="en-US"/>
        </w:rPr>
      </w:pPr>
      <w:r w:rsidRPr="00344FC0">
        <w:rPr>
          <w:rFonts w:cs="Arial"/>
          <w:sz w:val="24"/>
          <w:lang w:eastAsia="en-US"/>
        </w:rPr>
        <w:t>Operational Competence Assessments</w:t>
      </w:r>
    </w:p>
    <w:p w:rsidR="00344FC0" w:rsidRPr="00344FC0" w:rsidRDefault="00344FC0" w:rsidP="00BE5F28">
      <w:pPr>
        <w:numPr>
          <w:ilvl w:val="0"/>
          <w:numId w:val="19"/>
        </w:numPr>
        <w:spacing w:line="240" w:lineRule="auto"/>
        <w:rPr>
          <w:rFonts w:cs="Arial"/>
          <w:sz w:val="24"/>
          <w:lang w:eastAsia="en-US"/>
        </w:rPr>
      </w:pPr>
      <w:r w:rsidRPr="00344FC0">
        <w:rPr>
          <w:rFonts w:cs="Arial"/>
          <w:sz w:val="24"/>
          <w:lang w:eastAsia="en-US"/>
        </w:rPr>
        <w:t>Details of support and guidance which has been provided</w:t>
      </w:r>
    </w:p>
    <w:p w:rsidR="00344FC0" w:rsidRPr="00344FC0" w:rsidRDefault="00344FC0" w:rsidP="00BE5F28">
      <w:pPr>
        <w:numPr>
          <w:ilvl w:val="0"/>
          <w:numId w:val="19"/>
        </w:numPr>
        <w:spacing w:line="240" w:lineRule="auto"/>
        <w:rPr>
          <w:rFonts w:cs="Arial"/>
          <w:sz w:val="24"/>
          <w:lang w:eastAsia="en-US"/>
        </w:rPr>
      </w:pPr>
      <w:r w:rsidRPr="00344FC0">
        <w:rPr>
          <w:rFonts w:cs="Arial"/>
          <w:sz w:val="24"/>
          <w:lang w:eastAsia="en-US"/>
        </w:rPr>
        <w:t>Consideration of extension or the appropriateness of an extension to the probation period</w:t>
      </w:r>
    </w:p>
    <w:p w:rsidR="00344FC0" w:rsidRPr="00344FC0" w:rsidRDefault="00344FC0" w:rsidP="00BE5F28">
      <w:pPr>
        <w:numPr>
          <w:ilvl w:val="0"/>
          <w:numId w:val="19"/>
        </w:numPr>
        <w:spacing w:line="240" w:lineRule="auto"/>
        <w:rPr>
          <w:rFonts w:cs="Arial"/>
          <w:sz w:val="24"/>
          <w:lang w:eastAsia="en-US"/>
        </w:rPr>
      </w:pPr>
      <w:r w:rsidRPr="00344FC0">
        <w:rPr>
          <w:rFonts w:cs="Arial"/>
          <w:sz w:val="24"/>
          <w:lang w:eastAsia="en-US"/>
        </w:rPr>
        <w:t>The employee has had adequate opportunity to improve, or meet the required standards</w:t>
      </w:r>
    </w:p>
    <w:p w:rsidR="00344FC0" w:rsidRPr="00344FC0" w:rsidRDefault="00344FC0" w:rsidP="00BE5F28">
      <w:pPr>
        <w:numPr>
          <w:ilvl w:val="0"/>
          <w:numId w:val="19"/>
        </w:numPr>
        <w:spacing w:line="240" w:lineRule="auto"/>
        <w:rPr>
          <w:rFonts w:cs="Arial"/>
          <w:sz w:val="24"/>
          <w:lang w:eastAsia="en-US"/>
        </w:rPr>
      </w:pPr>
      <w:r w:rsidRPr="00344FC0">
        <w:rPr>
          <w:rFonts w:cs="Arial"/>
          <w:sz w:val="24"/>
          <w:lang w:eastAsia="en-US"/>
        </w:rPr>
        <w:t xml:space="preserve">Consideration of health issues including </w:t>
      </w:r>
    </w:p>
    <w:p w:rsidR="00344FC0" w:rsidRPr="00344FC0" w:rsidRDefault="00344FC0" w:rsidP="00344FC0">
      <w:pPr>
        <w:spacing w:line="240" w:lineRule="auto"/>
        <w:ind w:left="1080"/>
        <w:rPr>
          <w:rFonts w:cs="Arial"/>
          <w:sz w:val="24"/>
          <w:lang w:eastAsia="en-US"/>
        </w:rPr>
      </w:pPr>
    </w:p>
    <w:p w:rsidR="00344FC0" w:rsidRPr="00BE5F28" w:rsidRDefault="00344FC0" w:rsidP="00BE5F28">
      <w:pPr>
        <w:pStyle w:val="ListParagraph"/>
        <w:numPr>
          <w:ilvl w:val="0"/>
          <w:numId w:val="20"/>
        </w:numPr>
        <w:spacing w:line="240" w:lineRule="auto"/>
        <w:rPr>
          <w:rFonts w:cs="Arial"/>
          <w:sz w:val="24"/>
          <w:lang w:eastAsia="en-US"/>
        </w:rPr>
      </w:pPr>
      <w:r w:rsidRPr="00BE5F28">
        <w:rPr>
          <w:rFonts w:cs="Arial"/>
          <w:sz w:val="24"/>
          <w:lang w:eastAsia="en-US"/>
        </w:rPr>
        <w:t>Sickness absences during the employment</w:t>
      </w:r>
    </w:p>
    <w:p w:rsidR="00344FC0" w:rsidRPr="00BE5F28" w:rsidRDefault="00BE5F28" w:rsidP="00BE5F28">
      <w:pPr>
        <w:pStyle w:val="ListParagraph"/>
        <w:numPr>
          <w:ilvl w:val="0"/>
          <w:numId w:val="20"/>
        </w:numPr>
        <w:spacing w:line="240" w:lineRule="auto"/>
        <w:rPr>
          <w:rFonts w:cs="Arial"/>
          <w:sz w:val="24"/>
          <w:lang w:eastAsia="en-US"/>
        </w:rPr>
      </w:pPr>
      <w:r>
        <w:rPr>
          <w:rFonts w:cs="Arial"/>
          <w:sz w:val="24"/>
          <w:lang w:eastAsia="en-US"/>
        </w:rPr>
        <w:t>Occupational H</w:t>
      </w:r>
      <w:r w:rsidR="00344FC0" w:rsidRPr="00BE5F28">
        <w:rPr>
          <w:rFonts w:cs="Arial"/>
          <w:sz w:val="24"/>
          <w:lang w:eastAsia="en-US"/>
        </w:rPr>
        <w:t>ealth support and advice</w:t>
      </w:r>
    </w:p>
    <w:p w:rsidR="00344FC0" w:rsidRPr="00BE5F28" w:rsidRDefault="00344FC0" w:rsidP="00BE5F28">
      <w:pPr>
        <w:pStyle w:val="ListParagraph"/>
        <w:numPr>
          <w:ilvl w:val="0"/>
          <w:numId w:val="20"/>
        </w:numPr>
        <w:spacing w:line="240" w:lineRule="auto"/>
        <w:rPr>
          <w:rFonts w:cs="Arial"/>
          <w:sz w:val="24"/>
          <w:lang w:eastAsia="en-US"/>
        </w:rPr>
      </w:pPr>
      <w:r w:rsidRPr="00BE5F28">
        <w:rPr>
          <w:rFonts w:cs="Arial"/>
          <w:sz w:val="24"/>
          <w:lang w:eastAsia="en-US"/>
        </w:rPr>
        <w:t>disability</w:t>
      </w:r>
    </w:p>
    <w:p w:rsidR="00344FC0" w:rsidRPr="00344FC0" w:rsidRDefault="00344FC0" w:rsidP="00344FC0">
      <w:pPr>
        <w:shd w:val="clear" w:color="auto" w:fill="FFFFFF"/>
        <w:spacing w:before="100" w:beforeAutospacing="1" w:after="180" w:line="240" w:lineRule="auto"/>
        <w:ind w:left="720" w:hanging="720"/>
        <w:rPr>
          <w:rFonts w:cs="Arial"/>
          <w:color w:val="000000"/>
          <w:sz w:val="24"/>
          <w:lang w:val="en"/>
        </w:rPr>
      </w:pPr>
    </w:p>
    <w:p w:rsidR="00344FC0" w:rsidRPr="00EC0376" w:rsidRDefault="00344FC0" w:rsidP="00344FC0">
      <w:pPr>
        <w:rPr>
          <w:rFonts w:cs="Arial"/>
          <w:sz w:val="24"/>
          <w:u w:val="single"/>
        </w:rPr>
      </w:pPr>
    </w:p>
    <w:p w:rsidR="0014248A" w:rsidRDefault="0014248A" w:rsidP="00BE5F28">
      <w:pPr>
        <w:rPr>
          <w:rFonts w:cs="Arial"/>
          <w:b/>
          <w:bCs/>
          <w:sz w:val="24"/>
          <w:lang w:eastAsia="en-US"/>
        </w:rPr>
      </w:pPr>
      <w:r>
        <w:rPr>
          <w:rFonts w:cs="Arial"/>
          <w:bCs/>
          <w:noProof/>
          <w:sz w:val="24"/>
        </w:rPr>
        <mc:AlternateContent>
          <mc:Choice Requires="wps">
            <w:drawing>
              <wp:anchor distT="0" distB="0" distL="114300" distR="114300" simplePos="0" relativeHeight="251662848" behindDoc="0" locked="0" layoutInCell="1" allowOverlap="1" wp14:anchorId="371534B5" wp14:editId="4393CE28">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48A" w:rsidRPr="00E36C2C" w:rsidRDefault="0014248A" w:rsidP="0014248A">
                            <w:pPr>
                              <w:spacing w:line="240" w:lineRule="auto"/>
                              <w:jc w:val="center"/>
                              <w:rPr>
                                <w:rFonts w:ascii="Arial Black" w:hAnsi="Arial Black" w:cs="Arial"/>
                                <w:b/>
                                <w:color w:val="BFBFBF"/>
                                <w:sz w:val="36"/>
                                <w:szCs w:val="36"/>
                              </w:rPr>
                            </w:pPr>
                          </w:p>
                          <w:p w:rsidR="0014248A" w:rsidRPr="00E36C2C" w:rsidRDefault="0014248A" w:rsidP="0014248A">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hb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" filled="f" stroked="f">
                <v:textbox style="mso-fit-shape-to-text:t">
                  <w:txbxContent>
                    <w:p w:rsidR="0014248A" w:rsidRPr="00E36C2C" w:rsidRDefault="0014248A" w:rsidP="0014248A">
                      <w:pPr>
                        <w:spacing w:line="240" w:lineRule="auto"/>
                        <w:jc w:val="center"/>
                        <w:rPr>
                          <w:rFonts w:ascii="Arial Black" w:hAnsi="Arial Black" w:cs="Arial"/>
                          <w:b/>
                          <w:color w:val="BFBFBF"/>
                          <w:sz w:val="36"/>
                          <w:szCs w:val="36"/>
                        </w:rPr>
                      </w:pPr>
                    </w:p>
                    <w:p w:rsidR="0014248A" w:rsidRPr="00E36C2C" w:rsidRDefault="0014248A" w:rsidP="0014248A">
                      <w:pPr>
                        <w:rPr>
                          <w:color w:val="FFFFFF"/>
                          <w:sz w:val="36"/>
                          <w:szCs w:val="36"/>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858BC89" wp14:editId="1F458BBE">
                <wp:simplePos x="0" y="0"/>
                <wp:positionH relativeFrom="column">
                  <wp:posOffset>3583305</wp:posOffset>
                </wp:positionH>
                <wp:positionV relativeFrom="paragraph">
                  <wp:posOffset>109220</wp:posOffset>
                </wp:positionV>
                <wp:extent cx="2590165" cy="1111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rsidR="0014248A" w:rsidRDefault="0014248A" w:rsidP="0014248A">
                            <w:pPr>
                              <w:pStyle w:val="Heading1"/>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82.15pt;margin-top:8.6pt;width:203.95pt;height:87.5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" filled="f" stroked="f">
                <v:textbox style="mso-fit-shape-to-text:t">
                  <w:txbxContent>
                    <w:p w:rsidR="0014248A" w:rsidRDefault="0014248A" w:rsidP="0014248A">
                      <w:pPr>
                        <w:pStyle w:val="Heading1"/>
                      </w:pPr>
                    </w:p>
                  </w:txbxContent>
                </v:textbox>
              </v:shape>
            </w:pict>
          </mc:Fallback>
        </mc:AlternateContent>
      </w:r>
    </w:p>
    <w:sectPr w:rsidR="0014248A" w:rsidSect="006A2DCC">
      <w:headerReference w:type="even" r:id="rId11"/>
      <w:headerReference w:type="default" r:id="rId12"/>
      <w:footerReference w:type="even" r:id="rId13"/>
      <w:footerReference w:type="default" r:id="rId14"/>
      <w:headerReference w:type="first" r:id="rId15"/>
      <w:footerReference w:type="first" r:id="rId16"/>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BC" w:rsidRDefault="007E1BBC">
      <w:r>
        <w:separator/>
      </w:r>
    </w:p>
  </w:endnote>
  <w:endnote w:type="continuationSeparator" w:id="0">
    <w:p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E95672">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w:t>
    </w:r>
    <w:proofErr w:type="spellStart"/>
    <w:r w:rsidR="0093756F">
      <w:rPr>
        <w:rFonts w:cs="Arial"/>
        <w:b/>
        <w:color w:val="007EA9"/>
        <w:sz w:val="19"/>
        <w:szCs w:val="19"/>
      </w:rPr>
      <w:t>MonthYear</w:t>
    </w:r>
    <w:proofErr w:type="spellEnd"/>
    <w:r>
      <w:rPr>
        <w:rFonts w:cs="Arial"/>
        <w:b/>
        <w:color w:val="007EA9"/>
        <w:sz w:val="19"/>
        <w:szCs w:val="19"/>
      </w:rPr>
      <w:t xml:space="preserve"> </w:t>
    </w:r>
    <w:r>
      <w:rPr>
        <w:rFonts w:cs="Arial"/>
        <w:b/>
        <w:color w:val="007EA9"/>
        <w:sz w:val="19"/>
        <w:szCs w:val="19"/>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007EA9"/>
        <w:sz w:val="19"/>
        <w:szCs w:val="19"/>
        <w:lang w:val="en-GB" w:eastAsia="en-GB"/>
      </w:rPr>
      <w:id w:val="-1269315163"/>
      <w:docPartObj>
        <w:docPartGallery w:val="Page Numbers (Bottom of Page)"/>
        <w:docPartUnique/>
      </w:docPartObj>
    </w:sdtPr>
    <w:sdtEndPr/>
    <w:sdtContent>
      <w:p w:rsidR="00BE5F28" w:rsidRPr="00BE5F28" w:rsidRDefault="00BE5F28">
        <w:pPr>
          <w:pStyle w:val="Footer"/>
          <w:jc w:val="center"/>
          <w:rPr>
            <w:rFonts w:ascii="Arial" w:hAnsi="Arial" w:cs="Arial"/>
            <w:b/>
            <w:color w:val="007EA9"/>
            <w:sz w:val="19"/>
            <w:szCs w:val="19"/>
            <w:lang w:val="en-GB" w:eastAsia="en-GB"/>
          </w:rPr>
        </w:pPr>
        <w:r w:rsidRPr="00BE5F28">
          <w:rPr>
            <w:rFonts w:ascii="Arial" w:hAnsi="Arial" w:cs="Arial"/>
            <w:b/>
            <w:color w:val="007EA9"/>
            <w:sz w:val="19"/>
            <w:szCs w:val="19"/>
            <w:lang w:val="en-GB" w:eastAsia="en-GB"/>
          </w:rPr>
          <w:fldChar w:fldCharType="begin"/>
        </w:r>
        <w:r w:rsidRPr="00BE5F28">
          <w:rPr>
            <w:rFonts w:ascii="Arial" w:hAnsi="Arial" w:cs="Arial"/>
            <w:b/>
            <w:color w:val="007EA9"/>
            <w:sz w:val="19"/>
            <w:szCs w:val="19"/>
            <w:lang w:val="en-GB" w:eastAsia="en-GB"/>
          </w:rPr>
          <w:instrText xml:space="preserve"> PAGE   \* MERGEFORMAT </w:instrText>
        </w:r>
        <w:r w:rsidRPr="00BE5F28">
          <w:rPr>
            <w:rFonts w:ascii="Arial" w:hAnsi="Arial" w:cs="Arial"/>
            <w:b/>
            <w:color w:val="007EA9"/>
            <w:sz w:val="19"/>
            <w:szCs w:val="19"/>
            <w:lang w:val="en-GB" w:eastAsia="en-GB"/>
          </w:rPr>
          <w:fldChar w:fldCharType="separate"/>
        </w:r>
        <w:r w:rsidR="0075408F">
          <w:rPr>
            <w:rFonts w:ascii="Arial" w:hAnsi="Arial" w:cs="Arial"/>
            <w:b/>
            <w:noProof/>
            <w:color w:val="007EA9"/>
            <w:sz w:val="19"/>
            <w:szCs w:val="19"/>
            <w:lang w:val="en-GB" w:eastAsia="en-GB"/>
          </w:rPr>
          <w:t>5</w:t>
        </w:r>
        <w:r w:rsidRPr="00BE5F28">
          <w:rPr>
            <w:rFonts w:ascii="Arial" w:hAnsi="Arial" w:cs="Arial"/>
            <w:b/>
            <w:color w:val="007EA9"/>
            <w:sz w:val="19"/>
            <w:szCs w:val="19"/>
            <w:lang w:val="en-GB" w:eastAsia="en-GB"/>
          </w:rPr>
          <w:fldChar w:fldCharType="end"/>
        </w:r>
      </w:p>
    </w:sdtContent>
  </w:sdt>
  <w:p w:rsidR="00417335" w:rsidRPr="00BE5F28" w:rsidRDefault="00BE5F28" w:rsidP="00F74F96">
    <w:pPr>
      <w:rPr>
        <w:rFonts w:cs="Arial"/>
        <w:b/>
        <w:color w:val="007EA9"/>
        <w:sz w:val="19"/>
        <w:szCs w:val="19"/>
      </w:rPr>
    </w:pPr>
    <w:r w:rsidRPr="00BE5F28">
      <w:rPr>
        <w:rFonts w:cs="Arial"/>
        <w:b/>
        <w:color w:val="007EA9"/>
        <w:sz w:val="19"/>
        <w:szCs w:val="19"/>
      </w:rPr>
      <w:t>Probationary Period</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May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Pr="007257C5" w:rsidRDefault="0075408F"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BC" w:rsidRDefault="007E1BBC">
      <w:r>
        <w:separator/>
      </w:r>
    </w:p>
  </w:footnote>
  <w:footnote w:type="continuationSeparator" w:id="0">
    <w:p w:rsidR="007E1BBC" w:rsidRDefault="007E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Default="0075408F" w:rsidP="000D0DFF">
    <w:pPr>
      <w:pBdr>
        <w:bottom w:val="single" w:sz="4" w:space="1" w:color="007EA9"/>
      </w:pBdr>
      <w:tabs>
        <w:tab w:val="left" w:pos="0"/>
      </w:tabs>
      <w:ind w:left="-851" w:right="-851"/>
      <w:rPr>
        <w:rFonts w:cs="Arial"/>
        <w:b/>
        <w:color w:val="007EA9"/>
        <w:sz w:val="19"/>
        <w:szCs w:val="19"/>
      </w:rPr>
    </w:pPr>
  </w:p>
  <w:p w:rsidR="00417335" w:rsidRDefault="0075408F" w:rsidP="000D0DFF">
    <w:pPr>
      <w:pBdr>
        <w:bottom w:val="single" w:sz="4" w:space="1" w:color="007EA9"/>
      </w:pBdr>
      <w:tabs>
        <w:tab w:val="left" w:pos="0"/>
      </w:tabs>
      <w:ind w:left="-851" w:right="-851"/>
      <w:rPr>
        <w:rFonts w:cs="Arial"/>
        <w:b/>
        <w:color w:val="007EA9"/>
        <w:sz w:val="19"/>
        <w:szCs w:val="19"/>
      </w:rPr>
    </w:pPr>
  </w:p>
  <w:p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rsidR="00417335" w:rsidRPr="003A23A5" w:rsidRDefault="0075408F" w:rsidP="000D0DFF">
    <w:pPr>
      <w:pBdr>
        <w:bottom w:val="single" w:sz="4" w:space="1" w:color="007EA9"/>
      </w:pBdr>
      <w:tabs>
        <w:tab w:val="left" w:pos="0"/>
      </w:tabs>
      <w:ind w:left="-851" w:right="-851"/>
      <w:rPr>
        <w:rFonts w:cs="Arial"/>
        <w:b/>
        <w:color w:val="007EA9"/>
        <w:sz w:val="19"/>
        <w:szCs w:val="19"/>
      </w:rPr>
    </w:pPr>
  </w:p>
  <w:p w:rsidR="00417335" w:rsidRPr="000D0DFF" w:rsidRDefault="0075408F"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Default="0075408F" w:rsidP="000D0DFF">
    <w:pPr>
      <w:tabs>
        <w:tab w:val="left" w:pos="0"/>
      </w:tabs>
      <w:ind w:left="-851" w:right="-56"/>
      <w:jc w:val="right"/>
      <w:rPr>
        <w:rFonts w:cs="Arial"/>
        <w:b/>
        <w:color w:val="007EA9"/>
        <w:sz w:val="19"/>
        <w:szCs w:val="19"/>
      </w:rPr>
    </w:pPr>
  </w:p>
  <w:p w:rsidR="00417335" w:rsidRDefault="0075408F" w:rsidP="000D0DFF">
    <w:pPr>
      <w:tabs>
        <w:tab w:val="left" w:pos="0"/>
      </w:tabs>
      <w:ind w:left="-851" w:right="-56"/>
      <w:jc w:val="right"/>
      <w:rPr>
        <w:rFonts w:cs="Arial"/>
        <w:b/>
        <w:color w:val="007EA9"/>
        <w:sz w:val="19"/>
        <w:szCs w:val="19"/>
      </w:rPr>
    </w:pPr>
  </w:p>
  <w:p w:rsidR="00417335" w:rsidRDefault="00BE5F28"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651F96">
      <w:rPr>
        <w:rFonts w:cs="Arial"/>
        <w:b/>
        <w:color w:val="007EA9"/>
        <w:sz w:val="19"/>
        <w:szCs w:val="19"/>
      </w:rPr>
      <w:t>Cumbria County Council</w:t>
    </w:r>
  </w:p>
  <w:p w:rsidR="00417335" w:rsidRPr="003A23A5" w:rsidRDefault="0075408F" w:rsidP="000D0DFF">
    <w:pPr>
      <w:pBdr>
        <w:bottom w:val="single" w:sz="4" w:space="1" w:color="007EA9"/>
      </w:pBdr>
      <w:tabs>
        <w:tab w:val="left" w:pos="0"/>
      </w:tabs>
      <w:ind w:left="-851" w:right="-851"/>
      <w:rPr>
        <w:rFonts w:cs="Arial"/>
        <w:b/>
        <w:color w:val="007EA9"/>
        <w:sz w:val="19"/>
        <w:szCs w:val="19"/>
      </w:rPr>
    </w:pPr>
  </w:p>
  <w:p w:rsidR="00417335" w:rsidRPr="000D0DFF" w:rsidRDefault="0075408F"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35" w:rsidRPr="004729CE" w:rsidRDefault="00BE5F28" w:rsidP="004729CE">
    <w:pPr>
      <w:pStyle w:val="Header"/>
    </w:pPr>
    <w:r>
      <w:rPr>
        <w:noProof/>
      </w:rPr>
      <w:drawing>
        <wp:inline distT="0" distB="0" distL="0" distR="0" wp14:anchorId="5F0BEAF0" wp14:editId="6740DBDE">
          <wp:extent cx="6479540" cy="1051611"/>
          <wp:effectExtent l="0" t="0" r="0" b="0"/>
          <wp:docPr id="10"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051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290"/>
    <w:multiLevelType w:val="hybridMultilevel"/>
    <w:tmpl w:val="5E44F4A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E1D20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3970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935A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D5424E"/>
    <w:multiLevelType w:val="hybridMultilevel"/>
    <w:tmpl w:val="CA52427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2CBD1834"/>
    <w:multiLevelType w:val="hybridMultilevel"/>
    <w:tmpl w:val="4FC81A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D3508F"/>
    <w:multiLevelType w:val="hybridMultilevel"/>
    <w:tmpl w:val="8B3E4D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3B432F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AB3EBF"/>
    <w:multiLevelType w:val="hybridMultilevel"/>
    <w:tmpl w:val="AE14D67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53556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1474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3681401"/>
    <w:multiLevelType w:val="hybridMultilevel"/>
    <w:tmpl w:val="5072BEE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5E8D12D4"/>
    <w:multiLevelType w:val="multilevel"/>
    <w:tmpl w:val="4B32346A"/>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5F10E74"/>
    <w:multiLevelType w:val="hybridMultilevel"/>
    <w:tmpl w:val="5D82BA38"/>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F918BA"/>
    <w:multiLevelType w:val="multilevel"/>
    <w:tmpl w:val="8ABA9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3E618CD"/>
    <w:multiLevelType w:val="hybridMultilevel"/>
    <w:tmpl w:val="00D41AEA"/>
    <w:lvl w:ilvl="0" w:tplc="F09E5BE0">
      <w:numFmt w:val="bullet"/>
      <w:lvlText w:val=""/>
      <w:lvlJc w:val="left"/>
      <w:pPr>
        <w:tabs>
          <w:tab w:val="num" w:pos="1440"/>
        </w:tabs>
        <w:ind w:left="1440" w:hanging="72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4F652B2"/>
    <w:multiLevelType w:val="hybridMultilevel"/>
    <w:tmpl w:val="9DCE934E"/>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76F97E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1C6B1D"/>
    <w:multiLevelType w:val="hybridMultilevel"/>
    <w:tmpl w:val="19E6E9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7E3D301A"/>
    <w:multiLevelType w:val="hybridMultilevel"/>
    <w:tmpl w:val="0B40E7DC"/>
    <w:lvl w:ilvl="0" w:tplc="08090003">
      <w:start w:val="1"/>
      <w:numFmt w:val="bullet"/>
      <w:lvlText w:val="o"/>
      <w:lvlJc w:val="left"/>
      <w:pPr>
        <w:tabs>
          <w:tab w:val="num" w:pos="1440"/>
        </w:tabs>
        <w:ind w:left="1440" w:hanging="72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5"/>
  </w:num>
  <w:num w:numId="5">
    <w:abstractNumId w:val="12"/>
  </w:num>
  <w:num w:numId="6">
    <w:abstractNumId w:val="1"/>
  </w:num>
  <w:num w:numId="7">
    <w:abstractNumId w:val="3"/>
  </w:num>
  <w:num w:numId="8">
    <w:abstractNumId w:val="10"/>
  </w:num>
  <w:num w:numId="9">
    <w:abstractNumId w:val="2"/>
  </w:num>
  <w:num w:numId="10">
    <w:abstractNumId w:val="7"/>
  </w:num>
  <w:num w:numId="11">
    <w:abstractNumId w:val="17"/>
  </w:num>
  <w:num w:numId="12">
    <w:abstractNumId w:val="9"/>
  </w:num>
  <w:num w:numId="13">
    <w:abstractNumId w:val="11"/>
  </w:num>
  <w:num w:numId="14">
    <w:abstractNumId w:val="4"/>
  </w:num>
  <w:num w:numId="15">
    <w:abstractNumId w:val="0"/>
  </w:num>
  <w:num w:numId="16">
    <w:abstractNumId w:val="13"/>
  </w:num>
  <w:num w:numId="17">
    <w:abstractNumId w:val="16"/>
  </w:num>
  <w:num w:numId="18">
    <w:abstractNumId w:val="5"/>
  </w:num>
  <w:num w:numId="19">
    <w:abstractNumId w:val="19"/>
  </w:num>
  <w:num w:numId="2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825DA"/>
    <w:rsid w:val="002A3987"/>
    <w:rsid w:val="002A5203"/>
    <w:rsid w:val="002A52EB"/>
    <w:rsid w:val="002A7AA2"/>
    <w:rsid w:val="002B4ED4"/>
    <w:rsid w:val="002B50B8"/>
    <w:rsid w:val="002D1E19"/>
    <w:rsid w:val="002D2913"/>
    <w:rsid w:val="002E5A18"/>
    <w:rsid w:val="002E6BB1"/>
    <w:rsid w:val="002F6191"/>
    <w:rsid w:val="003078CE"/>
    <w:rsid w:val="00310CE5"/>
    <w:rsid w:val="0031464D"/>
    <w:rsid w:val="0034154E"/>
    <w:rsid w:val="00344FC0"/>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0B42"/>
    <w:rsid w:val="00424778"/>
    <w:rsid w:val="004253EA"/>
    <w:rsid w:val="004263CF"/>
    <w:rsid w:val="00427035"/>
    <w:rsid w:val="004459E2"/>
    <w:rsid w:val="004553D8"/>
    <w:rsid w:val="004600CD"/>
    <w:rsid w:val="004729CE"/>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6D2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08F"/>
    <w:rsid w:val="00754642"/>
    <w:rsid w:val="00760636"/>
    <w:rsid w:val="00762E65"/>
    <w:rsid w:val="00767515"/>
    <w:rsid w:val="00774E43"/>
    <w:rsid w:val="00782431"/>
    <w:rsid w:val="00784072"/>
    <w:rsid w:val="007A0419"/>
    <w:rsid w:val="007B32FB"/>
    <w:rsid w:val="007B45CE"/>
    <w:rsid w:val="007B5F9A"/>
    <w:rsid w:val="007D1565"/>
    <w:rsid w:val="007D33BD"/>
    <w:rsid w:val="007E02C2"/>
    <w:rsid w:val="007E1BBC"/>
    <w:rsid w:val="007E2DA1"/>
    <w:rsid w:val="007F0F4C"/>
    <w:rsid w:val="007F6EFB"/>
    <w:rsid w:val="008139D7"/>
    <w:rsid w:val="00816E28"/>
    <w:rsid w:val="008170FF"/>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9E4DBC"/>
    <w:rsid w:val="00A00097"/>
    <w:rsid w:val="00A0799E"/>
    <w:rsid w:val="00A1159B"/>
    <w:rsid w:val="00A2477C"/>
    <w:rsid w:val="00A24AC9"/>
    <w:rsid w:val="00A2539E"/>
    <w:rsid w:val="00A2750E"/>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83907"/>
    <w:rsid w:val="00B9655A"/>
    <w:rsid w:val="00BA2E7E"/>
    <w:rsid w:val="00BA4EB6"/>
    <w:rsid w:val="00BB2CE8"/>
    <w:rsid w:val="00BB7B19"/>
    <w:rsid w:val="00BC12AE"/>
    <w:rsid w:val="00BC153B"/>
    <w:rsid w:val="00BD20F8"/>
    <w:rsid w:val="00BD3892"/>
    <w:rsid w:val="00BE419D"/>
    <w:rsid w:val="00BE5F28"/>
    <w:rsid w:val="00BE71E6"/>
    <w:rsid w:val="00C03071"/>
    <w:rsid w:val="00C04261"/>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E1805"/>
    <w:rsid w:val="00CE20F3"/>
    <w:rsid w:val="00CF4C18"/>
    <w:rsid w:val="00CF7700"/>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672"/>
    <w:rsid w:val="00E95B2C"/>
    <w:rsid w:val="00E978FB"/>
    <w:rsid w:val="00EA0069"/>
    <w:rsid w:val="00EA5121"/>
    <w:rsid w:val="00EA63F1"/>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E1E"/>
    <w:rsid w:val="00F74F96"/>
    <w:rsid w:val="00F809FB"/>
    <w:rsid w:val="00F81BDC"/>
    <w:rsid w:val="00F83AB9"/>
    <w:rsid w:val="00F93D32"/>
    <w:rsid w:val="00FA151F"/>
    <w:rsid w:val="00FC0744"/>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Header">
    <w:name w:val="header"/>
    <w:basedOn w:val="Normal"/>
    <w:link w:val="HeaderChar"/>
    <w:rsid w:val="004729CE"/>
    <w:pPr>
      <w:tabs>
        <w:tab w:val="center" w:pos="4513"/>
        <w:tab w:val="right" w:pos="9026"/>
      </w:tabs>
      <w:spacing w:line="240" w:lineRule="auto"/>
    </w:pPr>
  </w:style>
  <w:style w:type="character" w:customStyle="1" w:styleId="HeaderChar">
    <w:name w:val="Header Char"/>
    <w:basedOn w:val="DefaultParagraphFont"/>
    <w:link w:val="Header"/>
    <w:rsid w:val="004729C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ntouch.ccc/elibrary/Content/Intranet/536/671/5053/6001/41410105256.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BB22-2154-496F-A2A6-5DD5B214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1406</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8954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Edgar, Dave A</cp:lastModifiedBy>
  <cp:revision>4</cp:revision>
  <cp:lastPrinted>2014-11-20T14:46:00Z</cp:lastPrinted>
  <dcterms:created xsi:type="dcterms:W3CDTF">2016-04-22T16:07:00Z</dcterms:created>
  <dcterms:modified xsi:type="dcterms:W3CDTF">2017-06-12T14:28:00Z</dcterms:modified>
</cp:coreProperties>
</file>